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line="560" w:lineRule="exact"/>
        <w:ind w:left="0" w:right="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附件2：</w:t>
      </w:r>
    </w:p>
    <w:p>
      <w:pPr>
        <w:spacing w:line="360" w:lineRule="auto"/>
        <w:ind w:firstLine="643" w:firstLineChars="200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选课步骤</w:t>
      </w:r>
    </w:p>
    <w:p>
      <w:pPr>
        <w:widowControl/>
        <w:adjustRightInd w:val="0"/>
        <w:spacing w:line="360" w:lineRule="auto"/>
        <w:jc w:val="left"/>
        <w:rPr>
          <w:rFonts w:hint="eastAsia" w:asciiTheme="minorEastAsia" w:hAnsiTheme="minorEastAsia"/>
          <w:b/>
          <w:sz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lang w:val="en-US" w:eastAsia="zh-CN"/>
        </w:rPr>
        <w:t>手机端选课步骤：</w:t>
      </w:r>
    </w:p>
    <w:p>
      <w:pPr>
        <w:widowControl/>
        <w:adjustRightInd w:val="0"/>
        <w:spacing w:line="360" w:lineRule="auto"/>
        <w:jc w:val="left"/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第一步：登录</w:t>
      </w:r>
    </w:p>
    <w:p>
      <w:pPr>
        <w:spacing w:line="600" w:lineRule="exact"/>
        <w:ind w:firstLine="240" w:firstLineChars="1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1.</w:t>
      </w:r>
      <w:r>
        <w:rPr>
          <w:rFonts w:hint="eastAsia" w:asciiTheme="minorEastAsia" w:hAnsiTheme="minorEastAsia"/>
          <w:sz w:val="24"/>
          <w:lang w:val="en-US" w:eastAsia="zh-CN"/>
        </w:rPr>
        <w:t>APP</w:t>
      </w:r>
      <w:r>
        <w:rPr>
          <w:rFonts w:hint="eastAsia" w:asciiTheme="minorEastAsia" w:hAnsiTheme="minorEastAsia"/>
          <w:sz w:val="24"/>
        </w:rPr>
        <w:t>下载方式</w:t>
      </w:r>
    </w:p>
    <w:p>
      <w:pPr>
        <w:spacing w:line="600" w:lineRule="exact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a、在手机app商店里直接搜索“超星</w:t>
      </w:r>
      <w:r>
        <w:rPr>
          <w:rFonts w:hint="eastAsia" w:asciiTheme="minorEastAsia" w:hAnsiTheme="minorEastAsia"/>
          <w:sz w:val="24"/>
          <w:lang w:eastAsia="zh-CN"/>
        </w:rPr>
        <w:t>学习通</w:t>
      </w:r>
      <w:r>
        <w:rPr>
          <w:rFonts w:hint="eastAsia" w:asciiTheme="minorEastAsia" w:hAnsiTheme="minorEastAsia"/>
          <w:sz w:val="24"/>
        </w:rPr>
        <w:t>”下载安装。</w:t>
      </w:r>
    </w:p>
    <w:p>
      <w:pPr>
        <w:spacing w:line="600" w:lineRule="exact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b、下载地址：</w:t>
      </w:r>
      <w:r>
        <w:rPr>
          <w:rFonts w:ascii="宋体" w:hAnsi="宋体" w:eastAsia="宋体" w:cs="宋体"/>
          <w:sz w:val="24"/>
          <w:szCs w:val="24"/>
        </w:rPr>
        <w:t>https://app.chaoxing.com</w:t>
      </w:r>
    </w:p>
    <w:p>
      <w:pPr>
        <w:spacing w:line="600" w:lineRule="exact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c、扫描二维码安装</w:t>
      </w: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194945</wp:posOffset>
            </wp:positionV>
            <wp:extent cx="2219325" cy="2238375"/>
            <wp:effectExtent l="0" t="0" r="9525" b="9525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2.登陆方式</w:t>
      </w:r>
    </w:p>
    <w:p>
      <w:pPr>
        <w:spacing w:line="600" w:lineRule="exact"/>
        <w:ind w:firstLine="64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请第一次参加网络通识课的同学下</w:t>
      </w:r>
      <w:r>
        <w:rPr>
          <w:rFonts w:hint="eastAsia" w:ascii="宋体" w:hAnsi="宋体" w:eastAsia="宋体" w:cs="宋体"/>
          <w:sz w:val="24"/>
        </w:rPr>
        <w:t>载超星学习通</w:t>
      </w:r>
      <w:r>
        <w:rPr>
          <w:rFonts w:hint="eastAsia" w:ascii="Times New Roman" w:hAnsi="Times New Roman" w:eastAsia="宋体" w:cs="宋体"/>
          <w:sz w:val="24"/>
        </w:rPr>
        <w:t>APP</w:t>
      </w:r>
      <w:r>
        <w:rPr>
          <w:rFonts w:hint="eastAsia" w:asciiTheme="minorEastAsia" w:hAnsiTheme="minorEastAsia"/>
          <w:sz w:val="24"/>
        </w:rPr>
        <w:t>后</w:t>
      </w:r>
      <w:r>
        <w:rPr>
          <w:rFonts w:hint="eastAsia" w:asciiTheme="minorEastAsia" w:hAnsiTheme="minorEastAsia"/>
          <w:sz w:val="24"/>
          <w:lang w:val="en-US" w:eastAsia="zh-CN"/>
        </w:rPr>
        <w:t>，</w:t>
      </w:r>
      <w:r>
        <w:rPr>
          <w:rFonts w:hint="eastAsia" w:asciiTheme="minorEastAsia" w:hAnsiTheme="minorEastAsia"/>
          <w:sz w:val="24"/>
        </w:rPr>
        <w:t>请点击学习通右下角“我”再点击左上“请先登录”，点击</w:t>
      </w:r>
      <w:r>
        <w:rPr>
          <w:rFonts w:hint="eastAsia" w:asciiTheme="minorEastAsia" w:hAnsiTheme="minorEastAsia"/>
          <w:sz w:val="24"/>
          <w:lang w:eastAsia="zh-CN"/>
        </w:rPr>
        <w:t>下方</w:t>
      </w:r>
      <w:r>
        <w:rPr>
          <w:rFonts w:hint="eastAsia" w:asciiTheme="minorEastAsia" w:hAnsiTheme="minorEastAsia"/>
          <w:sz w:val="24"/>
        </w:rPr>
        <w:t>“</w:t>
      </w:r>
      <w:r>
        <w:rPr>
          <w:rFonts w:hint="eastAsia" w:asciiTheme="minorEastAsia" w:hAnsiTheme="minorEastAsia"/>
          <w:sz w:val="24"/>
          <w:lang w:val="en-US" w:eastAsia="zh-CN"/>
        </w:rPr>
        <w:t>新用户注册</w:t>
      </w:r>
      <w:r>
        <w:rPr>
          <w:rFonts w:hint="eastAsia" w:asciiTheme="minorEastAsia" w:hAnsiTheme="minorEastAsia"/>
          <w:sz w:val="24"/>
        </w:rPr>
        <w:t>”，</w:t>
      </w:r>
      <w:r>
        <w:rPr>
          <w:rFonts w:hint="eastAsia" w:asciiTheme="minorEastAsia" w:hAnsiTheme="minorEastAsia"/>
          <w:sz w:val="24"/>
          <w:lang w:val="en-US" w:eastAsia="zh-CN"/>
        </w:rPr>
        <w:t>使用本人手机号注册，</w:t>
      </w:r>
      <w:r>
        <w:rPr>
          <w:rFonts w:hint="eastAsia" w:asciiTheme="minorEastAsia" w:hAnsiTheme="minorEastAsia"/>
          <w:sz w:val="24"/>
        </w:rPr>
        <w:t>在</w:t>
      </w:r>
      <w:r>
        <w:rPr>
          <w:rFonts w:hint="eastAsia" w:asciiTheme="minorEastAsia" w:hAnsiTheme="minorEastAsia"/>
          <w:sz w:val="24"/>
          <w:lang w:val="en-US" w:eastAsia="zh-CN"/>
        </w:rPr>
        <w:t>单位验证</w:t>
      </w:r>
      <w:r>
        <w:rPr>
          <w:rFonts w:hint="eastAsia" w:asciiTheme="minorEastAsia" w:hAnsiTheme="minorEastAsia"/>
          <w:sz w:val="24"/>
        </w:rPr>
        <w:t>输入</w:t>
      </w:r>
      <w:r>
        <w:rPr>
          <w:rFonts w:hint="eastAsia" w:asciiTheme="minorEastAsia" w:hAnsiTheme="minorEastAsia"/>
          <w:sz w:val="24"/>
          <w:lang w:eastAsia="zh-CN"/>
        </w:rPr>
        <w:t>“</w:t>
      </w:r>
      <w:r>
        <w:rPr>
          <w:rFonts w:hint="eastAsia" w:asciiTheme="minorEastAsia" w:hAnsiTheme="minorEastAsia"/>
          <w:sz w:val="24"/>
          <w:lang w:val="en-US" w:eastAsia="zh-CN"/>
        </w:rPr>
        <w:t>960”点选</w:t>
      </w:r>
      <w:r>
        <w:rPr>
          <w:rFonts w:hint="eastAsia" w:asciiTheme="minorEastAsia" w:hAnsiTheme="minorEastAsia"/>
          <w:sz w:val="24"/>
        </w:rPr>
        <w:t>“</w:t>
      </w:r>
      <w:r>
        <w:rPr>
          <w:rFonts w:hint="eastAsia" w:asciiTheme="minorEastAsia" w:hAnsiTheme="minorEastAsia"/>
          <w:sz w:val="24"/>
          <w:lang w:eastAsia="zh-CN"/>
        </w:rPr>
        <w:t>合肥科技职业学院</w:t>
      </w:r>
      <w:r>
        <w:rPr>
          <w:rFonts w:hint="eastAsia" w:asciiTheme="minorEastAsia" w:hAnsiTheme="minorEastAsia"/>
          <w:sz w:val="24"/>
        </w:rPr>
        <w:t>”，</w:t>
      </w:r>
      <w:r>
        <w:rPr>
          <w:rFonts w:hint="eastAsia" w:asciiTheme="minorEastAsia" w:hAnsiTheme="minorEastAsia"/>
          <w:sz w:val="24"/>
          <w:lang w:val="en-US" w:eastAsia="zh-CN"/>
        </w:rPr>
        <w:t>输入自己的</w:t>
      </w:r>
      <w:r>
        <w:rPr>
          <w:rFonts w:hint="eastAsia" w:asciiTheme="minorEastAsia" w:hAnsiTheme="minorEastAsia"/>
          <w:sz w:val="24"/>
        </w:rPr>
        <w:t>“学号”</w:t>
      </w:r>
      <w:r>
        <w:rPr>
          <w:rFonts w:hint="eastAsia" w:asciiTheme="minorEastAsia" w:hAnsiTheme="minorEastAsia"/>
          <w:sz w:val="24"/>
          <w:lang w:val="en-US" w:eastAsia="zh-CN"/>
        </w:rPr>
        <w:t>进行账号绑定</w:t>
      </w:r>
      <w:r>
        <w:rPr>
          <w:rFonts w:hint="eastAsia" w:asciiTheme="minorEastAsia" w:hAnsiTheme="minorEastAsia"/>
          <w:sz w:val="24"/>
        </w:rPr>
        <w:t>，按操作进行登录学习。</w:t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/>
          <w:sz w:val="24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760220" cy="3235325"/>
            <wp:effectExtent l="0" t="0" r="11430" b="317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637030" cy="3209925"/>
            <wp:effectExtent l="0" t="0" r="1270" b="952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1670685" cy="3216275"/>
            <wp:effectExtent l="0" t="0" r="5715" b="317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drawing>
          <wp:inline distT="0" distB="0" distL="114300" distR="114300">
            <wp:extent cx="1766570" cy="3467100"/>
            <wp:effectExtent l="0" t="0" r="508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95780" cy="3407410"/>
            <wp:effectExtent l="0" t="0" r="1397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</w:t>
      </w:r>
    </w:p>
    <w:p>
      <w:pPr>
        <w:spacing w:line="360" w:lineRule="auto"/>
        <w:ind w:firstLine="964" w:firstLineChars="400"/>
        <w:rPr>
          <w:rFonts w:hint="eastAsia"/>
          <w:b/>
          <w:bCs/>
          <w:sz w:val="24"/>
        </w:rPr>
      </w:pPr>
    </w:p>
    <w:p>
      <w:pPr>
        <w:spacing w:line="360" w:lineRule="auto"/>
        <w:ind w:firstLine="964" w:firstLineChars="400"/>
        <w:rPr>
          <w:rFonts w:hint="eastAsia"/>
          <w:b/>
          <w:bCs/>
          <w:sz w:val="24"/>
        </w:rPr>
      </w:pPr>
    </w:p>
    <w:p>
      <w:pPr>
        <w:spacing w:line="360" w:lineRule="auto"/>
        <w:ind w:firstLine="964" w:firstLineChars="400"/>
        <w:rPr>
          <w:rFonts w:hint="eastAsia"/>
          <w:b/>
          <w:bCs/>
          <w:sz w:val="24"/>
        </w:rPr>
      </w:pPr>
    </w:p>
    <w:p>
      <w:pPr>
        <w:spacing w:line="360" w:lineRule="auto"/>
        <w:ind w:firstLine="964" w:firstLineChars="400"/>
        <w:rPr>
          <w:rFonts w:hint="eastAsia"/>
          <w:b/>
          <w:bCs/>
          <w:sz w:val="24"/>
        </w:rPr>
      </w:pPr>
    </w:p>
    <w:p>
      <w:pPr>
        <w:spacing w:line="360" w:lineRule="auto"/>
        <w:ind w:firstLine="964" w:firstLineChars="400"/>
        <w:rPr>
          <w:rFonts w:hint="eastAsia"/>
          <w:b/>
          <w:bCs/>
          <w:sz w:val="24"/>
        </w:rPr>
      </w:pPr>
    </w:p>
    <w:p>
      <w:pPr>
        <w:spacing w:line="360" w:lineRule="auto"/>
        <w:ind w:firstLine="964" w:firstLineChars="400"/>
        <w:rPr>
          <w:rFonts w:hint="eastAsia"/>
          <w:b/>
          <w:bCs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  <w:r>
        <w:rPr>
          <w:rFonts w:hint="eastAsia"/>
          <w:b/>
          <w:bCs/>
          <w:sz w:val="24"/>
        </w:rPr>
        <w:t>第二步：点击“登录”按钮之后</w:t>
      </w:r>
      <w:r>
        <w:rPr>
          <w:rFonts w:hint="eastAsia"/>
          <w:b/>
          <w:bCs/>
          <w:sz w:val="24"/>
          <w:lang w:val="en-US" w:eastAsia="zh-CN"/>
        </w:rPr>
        <w:t>进入后</w:t>
      </w:r>
      <w:r>
        <w:rPr>
          <w:rFonts w:hint="eastAsia"/>
          <w:b/>
          <w:bCs/>
          <w:sz w:val="24"/>
        </w:rPr>
        <w:t>点击</w:t>
      </w:r>
      <w:r>
        <w:rPr>
          <w:rFonts w:hint="eastAsia"/>
          <w:b/>
          <w:bCs/>
          <w:sz w:val="24"/>
          <w:lang w:val="en-US" w:eastAsia="zh-CN"/>
        </w:rPr>
        <w:t>右下角</w:t>
      </w:r>
      <w:r>
        <w:rPr>
          <w:rFonts w:hint="eastAsia"/>
          <w:b/>
          <w:bCs/>
          <w:sz w:val="24"/>
        </w:rPr>
        <w:t>“</w:t>
      </w:r>
      <w:r>
        <w:rPr>
          <w:rFonts w:hint="eastAsia"/>
          <w:b/>
          <w:bCs/>
          <w:sz w:val="24"/>
          <w:lang w:val="en-US" w:eastAsia="zh-CN"/>
        </w:rPr>
        <w:t>我</w:t>
      </w:r>
      <w:r>
        <w:rPr>
          <w:rFonts w:hint="eastAsia"/>
          <w:b/>
          <w:bCs/>
          <w:sz w:val="24"/>
        </w:rPr>
        <w:t>”</w:t>
      </w:r>
      <w:r>
        <w:rPr>
          <w:rFonts w:hint="eastAsia"/>
          <w:b/>
          <w:bCs/>
          <w:sz w:val="24"/>
          <w:lang w:val="en-US" w:eastAsia="zh-CN"/>
        </w:rPr>
        <w:t>~</w:t>
      </w:r>
      <w:r>
        <w:rPr>
          <w:rFonts w:hint="eastAsia"/>
          <w:b/>
          <w:bCs/>
          <w:sz w:val="24"/>
        </w:rPr>
        <w:t>“课程”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如图：</w:t>
      </w:r>
    </w:p>
    <w:p>
      <w:pPr>
        <w:widowControl/>
        <w:rPr>
          <w:rFonts w:ascii="宋体" w:hAnsi="宋体" w:eastAsia="宋体" w:cs="宋体"/>
          <w:kern w:val="0"/>
          <w:sz w:val="24"/>
        </w:rPr>
      </w:pPr>
    </w:p>
    <w:p>
      <w:pPr>
        <w:jc w:val="both"/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1751330" cy="3749040"/>
            <wp:effectExtent l="0" t="0" r="127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9570" cy="3729990"/>
            <wp:effectExtent l="0" t="0" r="1778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第三步：点击页面右上方的“</w:t>
      </w:r>
      <w:r>
        <w:rPr>
          <w:b/>
          <w:bCs/>
          <w:sz w:val="24"/>
        </w:rPr>
        <w:t>+</w:t>
      </w:r>
      <w:r>
        <w:rPr>
          <w:rFonts w:hint="eastAsia"/>
          <w:b/>
          <w:bCs/>
          <w:sz w:val="24"/>
        </w:rPr>
        <w:t>”号</w:t>
      </w:r>
      <w:r>
        <w:rPr>
          <w:rFonts w:hint="eastAsia"/>
          <w:b/>
          <w:bCs/>
          <w:sz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kern w:val="0"/>
          <w:sz w:val="24"/>
        </w:rPr>
        <w:t>点击“自选课程”</w:t>
      </w:r>
    </w:p>
    <w:p>
      <w:pPr>
        <w:widowControl/>
        <w:jc w:val="left"/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  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964055" cy="3482340"/>
            <wp:effectExtent l="0" t="0" r="17145" b="3810"/>
            <wp:docPr id="1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5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8935" cy="3495040"/>
            <wp:effectExtent l="0" t="0" r="18415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/>
          <w:lang w:eastAsia="zh-CN"/>
        </w:rPr>
      </w:pPr>
    </w:p>
    <w:p>
      <w:pPr>
        <w:widowControl/>
        <w:jc w:val="left"/>
      </w:pPr>
      <w:r>
        <w:rPr>
          <w:rFonts w:hint="eastAsia" w:ascii="宋体" w:hAnsi="宋体" w:eastAsia="宋体" w:cs="宋体"/>
          <w:b/>
          <w:bCs/>
          <w:kern w:val="0"/>
          <w:sz w:val="24"/>
        </w:rPr>
        <w:t>第</w:t>
      </w:r>
      <w:r>
        <w:rPr>
          <w:rFonts w:hint="eastAsia" w:ascii="宋体" w:hAnsi="宋体" w:eastAsia="宋体" w:cs="宋体"/>
          <w:b/>
          <w:bCs/>
          <w:kern w:val="0"/>
          <w:sz w:val="24"/>
          <w:lang w:eastAsia="zh-CN"/>
        </w:rPr>
        <w:t>四</w:t>
      </w:r>
      <w:r>
        <w:rPr>
          <w:rFonts w:hint="eastAsia" w:ascii="宋体" w:hAnsi="宋体" w:eastAsia="宋体" w:cs="宋体"/>
          <w:b/>
          <w:bCs/>
          <w:kern w:val="0"/>
          <w:sz w:val="24"/>
        </w:rPr>
        <w:t>步：选择自己喜欢的课程点击“报名”按钮即可</w:t>
      </w:r>
    </w:p>
    <w:p>
      <w:pPr>
        <w:widowControl/>
        <w:jc w:val="left"/>
      </w:pPr>
      <w:r>
        <w:rPr>
          <w:rFonts w:hint="eastAsia"/>
          <w:lang w:val="en-US" w:eastAsia="zh-CN"/>
        </w:rPr>
        <w:t xml:space="preserve">  </w:t>
      </w: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       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712595" cy="3034665"/>
            <wp:effectExtent l="0" t="0" r="1905" b="13335"/>
            <wp:docPr id="2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1762125" cy="3099435"/>
            <wp:effectExtent l="0" t="0" r="9525" b="5715"/>
            <wp:docPr id="2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</w:rPr>
        <w:t>第</w:t>
      </w:r>
      <w:r>
        <w:rPr>
          <w:rFonts w:hint="eastAsia" w:ascii="宋体" w:hAnsi="宋体" w:eastAsia="宋体" w:cs="宋体"/>
          <w:b/>
          <w:bCs/>
          <w:kern w:val="0"/>
          <w:sz w:val="24"/>
          <w:lang w:eastAsia="zh-CN"/>
        </w:rPr>
        <w:t>五</w:t>
      </w:r>
      <w:r>
        <w:rPr>
          <w:rFonts w:hint="eastAsia" w:ascii="宋体" w:hAnsi="宋体" w:eastAsia="宋体" w:cs="宋体"/>
          <w:b/>
          <w:bCs/>
          <w:kern w:val="0"/>
          <w:sz w:val="24"/>
        </w:rPr>
        <w:t>步：点击“报名”按钮之后-- 弹出“确认报名” 点击--“确认”即可报名成功。 如图：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1645285" cy="3439795"/>
            <wp:effectExtent l="0" t="0" r="12065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lang w:val="en-US" w:eastAsia="zh-CN"/>
        </w:rPr>
      </w:pPr>
    </w:p>
    <w:p>
      <w:p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br w:type="page"/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val="en-US" w:eastAsia="zh-CN"/>
        </w:rPr>
        <w:t>电脑端选课步骤：</w:t>
      </w:r>
    </w:p>
    <w:p>
      <w:pPr>
        <w:widowControl/>
        <w:adjustRightInd w:val="0"/>
        <w:spacing w:line="360" w:lineRule="auto"/>
        <w:ind w:firstLine="482" w:firstLineChars="200"/>
        <w:jc w:val="left"/>
        <w:rPr>
          <w:rFonts w:hint="eastAsia" w:asciiTheme="minorEastAsia" w:hAnsiTheme="minorEastAsia"/>
          <w:b/>
          <w:sz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lang w:val="en-US" w:eastAsia="zh-CN"/>
        </w:rPr>
        <w:t>第一步：登录学校网络教学平台：</w:t>
      </w:r>
    </w:p>
    <w:p>
      <w:pPr>
        <w:widowControl/>
        <w:adjustRightInd w:val="0"/>
        <w:spacing w:line="360" w:lineRule="auto"/>
        <w:ind w:firstLine="482" w:firstLineChars="200"/>
        <w:jc w:val="left"/>
      </w:pPr>
      <w:r>
        <w:rPr>
          <w:rFonts w:hint="eastAsia" w:asciiTheme="minorEastAsia" w:hAnsiTheme="minorEastAsia"/>
          <w:b/>
          <w:sz w:val="24"/>
          <w:lang w:val="en-US" w:eastAsia="zh-CN"/>
        </w:rPr>
        <w:t>网址：http://hstu.fanya.chaoxing.com/portal</w:t>
      </w:r>
    </w:p>
    <w:p>
      <w:pPr>
        <w:widowControl/>
        <w:adjustRightInd w:val="0"/>
        <w:spacing w:line="360" w:lineRule="auto"/>
        <w:ind w:firstLine="440" w:firstLineChars="200"/>
        <w:jc w:val="left"/>
        <w:rPr>
          <w:rFonts w:hint="default" w:asciiTheme="minorEastAsia" w:hAnsiTheme="minorEastAsia"/>
          <w:b/>
          <w:sz w:val="24"/>
          <w:lang w:val="en-US" w:eastAsia="zh-CN"/>
        </w:rPr>
      </w:pPr>
      <w:r>
        <w:drawing>
          <wp:inline distT="0" distB="0" distL="114300" distR="114300">
            <wp:extent cx="4907280" cy="2609850"/>
            <wp:effectExtent l="0" t="0" r="762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pacing w:line="360" w:lineRule="auto"/>
        <w:ind w:firstLine="482" w:firstLineChars="200"/>
        <w:jc w:val="left"/>
        <w:rPr>
          <w:rFonts w:hint="default" w:asciiTheme="minorEastAsia" w:hAnsiTheme="minorEastAsia"/>
          <w:b/>
          <w:sz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lang w:val="en-US" w:eastAsia="zh-CN"/>
        </w:rPr>
        <w:t>第二步：进入个人空间选择右上角添加课程进入课程广场选课报名</w:t>
      </w:r>
    </w:p>
    <w:p>
      <w:pPr>
        <w:widowControl/>
        <w:adjustRightInd w:val="0"/>
        <w:spacing w:line="360" w:lineRule="auto"/>
        <w:ind w:firstLine="482" w:firstLineChars="200"/>
        <w:jc w:val="left"/>
        <w:rPr>
          <w:rFonts w:hint="default" w:asciiTheme="minorEastAsia" w:hAnsiTheme="minorEastAsia"/>
          <w:b/>
          <w:sz w:val="24"/>
          <w:lang w:val="en-US" w:eastAsia="zh-CN"/>
        </w:rPr>
      </w:pPr>
      <w:r>
        <w:rPr>
          <w:rFonts w:hint="default" w:asciiTheme="minorEastAsia" w:hAnsiTheme="minorEastAsia"/>
          <w:b/>
          <w:sz w:val="24"/>
          <w:lang w:val="en-US" w:eastAsia="zh-CN"/>
        </w:rPr>
        <w:drawing>
          <wp:inline distT="0" distB="0" distL="114300" distR="114300">
            <wp:extent cx="4577080" cy="2008505"/>
            <wp:effectExtent l="0" t="0" r="13970" b="10795"/>
            <wp:docPr id="2" name="图片 2" descr="IMG_20190923_11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923_1123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auto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705350" cy="2551430"/>
            <wp:effectExtent l="0" t="0" r="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pacing w:val="0"/>
          <w:w w:val="100"/>
          <w:sz w:val="24"/>
          <w:szCs w:val="24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color w:val="auto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color w:val="auto"/>
          <w:spacing w:val="0"/>
          <w:w w:val="100"/>
          <w:sz w:val="24"/>
          <w:szCs w:val="24"/>
          <w:lang w:val="en-US" w:eastAsia="zh-CN"/>
        </w:rPr>
        <w:t xml:space="preserve">1.登陆后添加课程提示“报名失败”，可能是选课时间未开始/选课时间已结束，请各位同学及时关注选课时间的安排。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lang w:eastAsia="zh-CN"/>
        </w:rPr>
      </w:pPr>
      <w:r>
        <w:rPr>
          <w:rFonts w:hint="eastAsia"/>
          <w:color w:val="auto"/>
          <w:spacing w:val="0"/>
          <w:w w:val="100"/>
          <w:sz w:val="24"/>
          <w:szCs w:val="24"/>
          <w:lang w:val="en-US" w:eastAsia="zh-CN"/>
        </w:rPr>
        <w:t>2.请务必绑定学校和学号后</w:t>
      </w:r>
      <w:r>
        <w:rPr>
          <w:rFonts w:hint="eastAsia" w:ascii="宋体" w:hAnsi="宋体" w:eastAsia="宋体" w:cs="宋体"/>
          <w:color w:val="auto"/>
          <w:sz w:val="24"/>
        </w:rPr>
        <w:t>登录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选课。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auto"/>
          <w:spacing w:val="0"/>
          <w:w w:val="100"/>
          <w:sz w:val="24"/>
          <w:szCs w:val="24"/>
          <w:lang w:val="en-US" w:eastAsia="zh-CN"/>
        </w:rPr>
      </w:pPr>
      <w:r>
        <w:rPr>
          <w:rFonts w:hint="eastAsia"/>
          <w:color w:val="auto"/>
          <w:spacing w:val="0"/>
          <w:w w:val="100"/>
          <w:sz w:val="24"/>
          <w:szCs w:val="24"/>
          <w:lang w:val="en-US" w:eastAsia="zh-CN"/>
        </w:rPr>
        <w:t>3.完成70%课程任务点，考试自动点亮，无通知。</w:t>
      </w:r>
    </w:p>
    <w:p>
      <w:pPr>
        <w:pStyle w:val="2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 w:val="0"/>
        <w:autoSpaceDN/>
        <w:bidi w:val="0"/>
        <w:adjustRightInd/>
        <w:snapToGrid/>
        <w:spacing w:before="0" w:line="560" w:lineRule="exact"/>
        <w:ind w:left="0" w:right="0"/>
        <w:jc w:val="left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sectPr>
      <w:pgSz w:w="11910" w:h="16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0M2RmMDEyMzMyYzc4Y2QxNjc5MTdkNmIxYzFlYWQifQ=="/>
  </w:docVars>
  <w:rsids>
    <w:rsidRoot w:val="00000000"/>
    <w:rsid w:val="029C307B"/>
    <w:rsid w:val="02B641D4"/>
    <w:rsid w:val="089E6F26"/>
    <w:rsid w:val="09572537"/>
    <w:rsid w:val="0BC36686"/>
    <w:rsid w:val="0FF60F4F"/>
    <w:rsid w:val="10250727"/>
    <w:rsid w:val="18D94D16"/>
    <w:rsid w:val="1C291E35"/>
    <w:rsid w:val="1E8A6AB3"/>
    <w:rsid w:val="285F5CB2"/>
    <w:rsid w:val="2D627E3E"/>
    <w:rsid w:val="2E2A3DC8"/>
    <w:rsid w:val="348C6F0E"/>
    <w:rsid w:val="375C2D3B"/>
    <w:rsid w:val="37D35AB6"/>
    <w:rsid w:val="3C3976F6"/>
    <w:rsid w:val="419B47BD"/>
    <w:rsid w:val="44243FFA"/>
    <w:rsid w:val="56F82BF2"/>
    <w:rsid w:val="5CA6438B"/>
    <w:rsid w:val="5EFE6F24"/>
    <w:rsid w:val="62B32E8B"/>
    <w:rsid w:val="6C911C84"/>
    <w:rsid w:val="6DBB4119"/>
    <w:rsid w:val="6DC4274E"/>
    <w:rsid w:val="73B41422"/>
    <w:rsid w:val="7531640D"/>
    <w:rsid w:val="7BCB1412"/>
    <w:rsid w:val="7C7A4BE6"/>
    <w:rsid w:val="7D654EE5"/>
    <w:rsid w:val="7ED20D09"/>
    <w:rsid w:val="7F9C32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4"/>
      <w:ind w:left="112" w:firstLine="641"/>
    </w:pPr>
    <w:rPr>
      <w:rFonts w:ascii="仿宋" w:hAnsi="仿宋" w:eastAsia="仿宋" w:cs="仿宋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  <w:style w:type="character" w:customStyle="1" w:styleId="9">
    <w:name w:val="font21"/>
    <w:basedOn w:val="5"/>
    <w:qFormat/>
    <w:uiPriority w:val="0"/>
    <w:rPr>
      <w:rFonts w:hint="default" w:ascii="Times New Roman" w:hAnsi="Times New Roman" w:cs="Times New Roman"/>
      <w:color w:val="FF0000"/>
      <w:sz w:val="22"/>
      <w:szCs w:val="22"/>
      <w:u w:val="none"/>
    </w:rPr>
  </w:style>
  <w:style w:type="character" w:customStyle="1" w:styleId="10">
    <w:name w:val="font31"/>
    <w:basedOn w:val="5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1657</Words>
  <Characters>1837</Characters>
  <TotalTime>8</TotalTime>
  <ScaleCrop>false</ScaleCrop>
  <LinksUpToDate>false</LinksUpToDate>
  <CharactersWithSpaces>1961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2021-09-13T00:53:00Z</dcterms:created>
  <dc:creator>MC SYSTEM</dc:creator>
  <cp:lastModifiedBy>阿浩</cp:lastModifiedBy>
  <cp:lastPrinted>2021-09-22T03:00:00Z</cp:lastPrinted>
  <dcterms:modified xsi:type="dcterms:W3CDTF">2022-11-04T01:57:32Z</dcterms:modified>
  <dc:title>关于2010年国庆期间教学安排的通知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2021-09-13T00:00:00Z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8034883F2D1444EA8281464A1A39F73B</vt:lpwstr>
  </property>
</Properties>
</file>