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7B28">
      <w:pPr>
        <w:pStyle w:val="2"/>
        <w:widowControl/>
        <w:spacing w:line="560" w:lineRule="exact"/>
        <w:jc w:val="center"/>
        <w:rPr>
          <w:rFonts w:hint="default" w:ascii="华文中宋" w:hAnsi="华文中宋" w:eastAsia="华文中宋" w:cs="华文中宋"/>
          <w:b/>
          <w:bCs/>
          <w:color w:val="333333"/>
          <w:sz w:val="40"/>
          <w:szCs w:val="40"/>
        </w:rPr>
      </w:pPr>
      <w:r>
        <w:rPr>
          <w:rFonts w:hint="eastAsia" w:ascii="华文中宋" w:hAnsi="华文中宋" w:eastAsia="华文中宋" w:cs="华文中宋"/>
          <w:b/>
          <w:bCs/>
          <w:color w:val="333333"/>
          <w:sz w:val="40"/>
          <w:szCs w:val="40"/>
        </w:rPr>
        <w:t>2025年12月合肥科技职业学院智慧财经与商旅学院财管实训机房设备项目招标公告</w:t>
      </w:r>
    </w:p>
    <w:p w14:paraId="0D94AF8B"/>
    <w:p w14:paraId="6C4F5B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 w:hAnsi="仿宋" w:eastAsia="仿宋" w:cs="仿宋"/>
          <w:kern w:val="44"/>
          <w:sz w:val="32"/>
          <w:szCs w:val="32"/>
          <w:lang w:val="en-US" w:eastAsia="zh-CN" w:bidi="ar-SA"/>
        </w:rPr>
      </w:pPr>
      <w:r>
        <w:rPr>
          <w:rFonts w:hint="eastAsia" w:ascii="仿宋" w:hAnsi="仿宋" w:eastAsia="仿宋" w:cs="仿宋"/>
          <w:kern w:val="44"/>
          <w:sz w:val="32"/>
          <w:szCs w:val="32"/>
          <w:lang w:val="en-US" w:eastAsia="zh-CN" w:bidi="ar-SA"/>
        </w:rPr>
        <w:t>合肥科技职业学院是2012年5月经安徽省人民政府批准、教育部备案的全日制普通高等学校。学院前身为1984年成立的安徽微型机函授大学，1987年，经国务院科技领导小组批准，成立中国计算机函授学院。是教育部指定的国家级计算机教育基地、计算机等级考试计划单列单位。累计为社会培养了100多万名计算机应用型人才，被誉为“中国计算机应用人才的摇篮”。2019年获得安徽省教育厅“高职扩招标杆校”的荣誉称号，2022年获批安徽省地方技能型高水平大学建设单位，2023年列入安徽省高水平职业院校和专业群建设单位，2023年与新华网共建课程思政教学研究中心，2024年列入安徽省高校“双特色”特色专业群培育建设单位。</w:t>
      </w:r>
    </w:p>
    <w:p w14:paraId="12BA2D62">
      <w:pPr>
        <w:pStyle w:val="2"/>
        <w:widowControl/>
        <w:spacing w:line="520" w:lineRule="exact"/>
        <w:ind w:firstLine="640" w:firstLineChars="200"/>
        <w:rPr>
          <w:rFonts w:hint="eastAsia" w:ascii="仿宋" w:hAnsi="仿宋" w:eastAsia="仿宋" w:cs="仿宋"/>
          <w:kern w:val="44"/>
          <w:sz w:val="32"/>
          <w:szCs w:val="32"/>
          <w:lang w:val="en-US" w:eastAsia="zh-CN" w:bidi="ar-SA"/>
        </w:rPr>
      </w:pPr>
      <w:r>
        <w:rPr>
          <w:rFonts w:hint="eastAsia" w:ascii="仿宋" w:hAnsi="仿宋" w:eastAsia="仿宋" w:cs="仿宋"/>
          <w:kern w:val="44"/>
          <w:sz w:val="32"/>
          <w:szCs w:val="32"/>
          <w:lang w:val="en-US" w:eastAsia="zh-CN" w:bidi="ar-SA"/>
        </w:rPr>
        <w:t>因单位需求，现对智慧财经与商旅学院财管实训机房设备项目进行招标采购，欢迎有资质的供应商积极参与。</w:t>
      </w:r>
    </w:p>
    <w:p w14:paraId="16EA48EC">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一、</w:t>
      </w:r>
      <w:r>
        <w:rPr>
          <w:rStyle w:val="13"/>
          <w:rFonts w:ascii="黑体" w:hAnsi="黑体" w:eastAsia="黑体" w:cs="黑体"/>
          <w:b w:val="0"/>
          <w:sz w:val="32"/>
          <w:szCs w:val="32"/>
        </w:rPr>
        <w:t>标的名称：</w:t>
      </w:r>
    </w:p>
    <w:p w14:paraId="60CEAA78">
      <w:pPr>
        <w:pStyle w:val="8"/>
        <w:widowControl/>
        <w:spacing w:line="520" w:lineRule="exact"/>
        <w:ind w:firstLine="640" w:firstLineChars="200"/>
        <w:rPr>
          <w:rFonts w:ascii="仿宋" w:hAnsi="仿宋" w:eastAsia="仿宋" w:cs="仿宋"/>
          <w:kern w:val="44"/>
          <w:sz w:val="32"/>
          <w:szCs w:val="32"/>
        </w:rPr>
      </w:pPr>
      <w:r>
        <w:rPr>
          <w:rFonts w:hint="eastAsia" w:ascii="仿宋" w:hAnsi="仿宋" w:eastAsia="仿宋" w:cs="仿宋"/>
          <w:kern w:val="44"/>
          <w:sz w:val="32"/>
          <w:szCs w:val="32"/>
          <w:lang w:val="en-US" w:eastAsia="zh-CN"/>
        </w:rPr>
        <w:t>2025年12月</w:t>
      </w:r>
      <w:r>
        <w:rPr>
          <w:rFonts w:hint="eastAsia" w:ascii="仿宋" w:hAnsi="仿宋" w:eastAsia="仿宋" w:cs="仿宋"/>
          <w:kern w:val="44"/>
          <w:sz w:val="32"/>
          <w:szCs w:val="32"/>
        </w:rPr>
        <w:t>合肥科技职业学院</w:t>
      </w:r>
      <w:r>
        <w:rPr>
          <w:rFonts w:hint="eastAsia" w:ascii="仿宋" w:hAnsi="仿宋" w:eastAsia="仿宋" w:cs="仿宋"/>
          <w:kern w:val="44"/>
          <w:sz w:val="32"/>
          <w:szCs w:val="32"/>
          <w:lang w:val="en-US" w:eastAsia="zh-CN" w:bidi="ar-SA"/>
        </w:rPr>
        <w:t>智慧财经与商旅学院财管实训机房设备项目</w:t>
      </w:r>
      <w:r>
        <w:rPr>
          <w:rFonts w:hint="eastAsia" w:ascii="仿宋" w:hAnsi="仿宋" w:eastAsia="仿宋" w:cs="仿宋"/>
          <w:kern w:val="44"/>
          <w:sz w:val="32"/>
          <w:szCs w:val="32"/>
        </w:rPr>
        <w:t>。</w:t>
      </w:r>
    </w:p>
    <w:p w14:paraId="5BA8C4C6">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二、招标概述：</w:t>
      </w:r>
    </w:p>
    <w:p w14:paraId="50988B5E">
      <w:pPr>
        <w:pStyle w:val="8"/>
        <w:widowControl/>
        <w:shd w:val="clear" w:color="auto" w:fill="FFFFFF"/>
        <w:spacing w:line="520" w:lineRule="exact"/>
        <w:ind w:firstLine="640" w:firstLineChars="200"/>
        <w:rPr>
          <w:rFonts w:hint="eastAsia"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概况：</w:t>
      </w:r>
    </w:p>
    <w:p w14:paraId="08E2F464">
      <w:pPr>
        <w:pStyle w:val="8"/>
        <w:widowControl/>
        <w:shd w:val="clear" w:color="auto" w:fill="FFFFFF"/>
        <w:spacing w:line="520" w:lineRule="exact"/>
        <w:ind w:firstLine="640" w:firstLineChars="200"/>
        <w:rPr>
          <w:rFonts w:hint="eastAsia" w:ascii="仿宋" w:hAnsi="仿宋" w:eastAsia="仿宋" w:cs="仿宋"/>
          <w:kern w:val="44"/>
          <w:sz w:val="32"/>
          <w:szCs w:val="32"/>
          <w:lang w:val="en-US" w:eastAsia="zh-CN"/>
        </w:rPr>
      </w:pPr>
      <w:r>
        <w:rPr>
          <w:rFonts w:hint="eastAsia" w:ascii="仿宋" w:hAnsi="仿宋" w:eastAsia="仿宋" w:cs="仿宋"/>
          <w:kern w:val="44"/>
          <w:sz w:val="32"/>
          <w:szCs w:val="32"/>
        </w:rPr>
        <w:t>1.</w:t>
      </w:r>
      <w:r>
        <w:rPr>
          <w:rFonts w:hint="eastAsia" w:ascii="仿宋" w:hAnsi="仿宋" w:eastAsia="仿宋" w:cs="仿宋"/>
          <w:kern w:val="44"/>
          <w:sz w:val="32"/>
          <w:szCs w:val="32"/>
          <w:lang w:val="en-US" w:eastAsia="zh-CN"/>
        </w:rPr>
        <w:t>招标采购内容：</w:t>
      </w:r>
    </w:p>
    <w:p w14:paraId="22732E32">
      <w:pPr>
        <w:pStyle w:val="8"/>
        <w:widowControl/>
        <w:shd w:val="clear" w:color="auto" w:fill="FFFFFF"/>
        <w:spacing w:line="520" w:lineRule="exact"/>
        <w:ind w:firstLine="640" w:firstLineChars="200"/>
        <w:rPr>
          <w:rFonts w:hint="eastAsia" w:ascii="仿宋" w:hAnsi="仿宋" w:eastAsia="仿宋" w:cs="仿宋"/>
          <w:kern w:val="44"/>
          <w:sz w:val="32"/>
          <w:szCs w:val="32"/>
          <w:lang w:val="en-US" w:eastAsia="zh-CN"/>
        </w:rPr>
      </w:pPr>
      <w:r>
        <w:rPr>
          <w:rFonts w:hint="eastAsia" w:ascii="仿宋" w:hAnsi="仿宋" w:eastAsia="仿宋" w:cs="仿宋"/>
          <w:kern w:val="44"/>
          <w:sz w:val="32"/>
          <w:szCs w:val="32"/>
          <w:lang w:val="en-US" w:eastAsia="zh-CN"/>
        </w:rPr>
        <w:t>（1）智慧财经与商旅学院财管实训机房61台计算机</w:t>
      </w:r>
      <w:r>
        <w:rPr>
          <w:rFonts w:hint="eastAsia" w:ascii="仿宋" w:hAnsi="仿宋" w:eastAsia="仿宋" w:cs="仿宋"/>
          <w:kern w:val="44"/>
          <w:sz w:val="32"/>
          <w:szCs w:val="32"/>
        </w:rPr>
        <w:t>采购安装</w:t>
      </w:r>
      <w:r>
        <w:rPr>
          <w:rFonts w:hint="eastAsia" w:ascii="仿宋" w:hAnsi="仿宋" w:eastAsia="仿宋" w:cs="仿宋"/>
          <w:kern w:val="44"/>
          <w:sz w:val="32"/>
          <w:szCs w:val="32"/>
          <w:lang w:eastAsia="zh-CN"/>
        </w:rPr>
        <w:t>、</w:t>
      </w:r>
      <w:r>
        <w:rPr>
          <w:rFonts w:hint="eastAsia" w:ascii="仿宋" w:hAnsi="仿宋" w:eastAsia="仿宋" w:cs="仿宋"/>
          <w:kern w:val="44"/>
          <w:sz w:val="32"/>
          <w:szCs w:val="32"/>
          <w:lang w:val="en-US" w:eastAsia="zh-CN"/>
        </w:rPr>
        <w:t>系统同传；</w:t>
      </w:r>
    </w:p>
    <w:p w14:paraId="11301AA1">
      <w:pPr>
        <w:pStyle w:val="8"/>
        <w:widowControl/>
        <w:shd w:val="clear" w:color="auto" w:fill="FFFFFF"/>
        <w:spacing w:line="520" w:lineRule="exact"/>
        <w:ind w:firstLine="640" w:firstLineChars="200"/>
        <w:rPr>
          <w:rFonts w:hint="default" w:ascii="仿宋" w:hAnsi="仿宋" w:eastAsia="仿宋" w:cs="仿宋"/>
          <w:kern w:val="44"/>
          <w:sz w:val="32"/>
          <w:szCs w:val="32"/>
          <w:lang w:val="en-US" w:eastAsia="zh-CN"/>
        </w:rPr>
      </w:pPr>
      <w:r>
        <w:rPr>
          <w:rFonts w:hint="eastAsia" w:ascii="仿宋" w:hAnsi="仿宋" w:eastAsia="仿宋" w:cs="仿宋"/>
          <w:kern w:val="44"/>
          <w:sz w:val="32"/>
          <w:szCs w:val="32"/>
          <w:lang w:val="en-US" w:eastAsia="zh-CN"/>
        </w:rPr>
        <w:t>（2）其他零星计算机采购及硬件升级</w:t>
      </w:r>
      <w:r>
        <w:rPr>
          <w:rFonts w:hint="eastAsia" w:ascii="仿宋" w:hAnsi="仿宋" w:eastAsia="仿宋" w:cs="仿宋"/>
          <w:kern w:val="44"/>
          <w:sz w:val="32"/>
          <w:szCs w:val="32"/>
          <w:lang w:eastAsia="zh-CN"/>
        </w:rPr>
        <w:t>。</w:t>
      </w:r>
    </w:p>
    <w:p w14:paraId="3FA41176">
      <w:pPr>
        <w:pStyle w:val="8"/>
        <w:widowControl/>
        <w:shd w:val="clear" w:color="auto" w:fill="FFFFFF"/>
        <w:spacing w:line="520" w:lineRule="exact"/>
        <w:ind w:firstLine="640" w:firstLineChars="200"/>
        <w:rPr>
          <w:rFonts w:hint="eastAsia" w:ascii="仿宋" w:hAnsi="仿宋" w:eastAsia="仿宋" w:cs="仿宋"/>
          <w:kern w:val="44"/>
          <w:sz w:val="32"/>
          <w:szCs w:val="32"/>
          <w:lang w:val="en-US" w:eastAsia="zh-CN"/>
        </w:rPr>
      </w:pPr>
      <w:r>
        <w:rPr>
          <w:rFonts w:hint="eastAsia" w:ascii="仿宋" w:hAnsi="仿宋" w:eastAsia="仿宋" w:cs="仿宋"/>
          <w:kern w:val="44"/>
          <w:sz w:val="32"/>
          <w:szCs w:val="32"/>
          <w:lang w:val="en-US" w:eastAsia="zh-CN"/>
        </w:rPr>
        <w:t>2.项目完成时间：</w:t>
      </w:r>
    </w:p>
    <w:p w14:paraId="40796D5E">
      <w:pPr>
        <w:pStyle w:val="8"/>
        <w:widowControl/>
        <w:shd w:val="clear" w:color="auto" w:fill="FFFFFF"/>
        <w:spacing w:line="520" w:lineRule="exact"/>
        <w:ind w:firstLine="640" w:firstLineChars="200"/>
        <w:rPr>
          <w:rFonts w:hint="default" w:ascii="仿宋" w:hAnsi="仿宋" w:eastAsia="仿宋" w:cs="仿宋"/>
          <w:kern w:val="44"/>
          <w:sz w:val="32"/>
          <w:szCs w:val="32"/>
          <w:lang w:val="en-US" w:eastAsia="zh-CN"/>
        </w:rPr>
      </w:pPr>
      <w:r>
        <w:rPr>
          <w:rFonts w:hint="eastAsia" w:ascii="仿宋" w:hAnsi="仿宋" w:eastAsia="仿宋" w:cs="仿宋"/>
          <w:kern w:val="44"/>
          <w:sz w:val="32"/>
          <w:szCs w:val="32"/>
          <w:lang w:val="en-US" w:eastAsia="zh-CN"/>
        </w:rPr>
        <w:t>本项目所有设备于2026年1月23日前完成全部安装调试工作。</w:t>
      </w:r>
    </w:p>
    <w:p w14:paraId="5CEC2282">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三、投标人资格要求</w:t>
      </w:r>
    </w:p>
    <w:p w14:paraId="5197981F">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具有独立承担民事责任的能力；</w:t>
      </w:r>
    </w:p>
    <w:p w14:paraId="46806AA9">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（二）</w:t>
      </w:r>
      <w:r>
        <w:rPr>
          <w:rFonts w:hint="eastAsia" w:ascii="仿宋" w:hAnsi="仿宋" w:eastAsia="仿宋" w:cs="仿宋"/>
          <w:kern w:val="44"/>
          <w:sz w:val="32"/>
          <w:szCs w:val="32"/>
        </w:rPr>
        <w:t>具有良好的商业信誉和健全的财务会计制度；</w:t>
      </w:r>
    </w:p>
    <w:p w14:paraId="4508F18B">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（三）</w:t>
      </w:r>
      <w:r>
        <w:rPr>
          <w:rFonts w:hint="eastAsia" w:ascii="仿宋" w:hAnsi="仿宋" w:eastAsia="仿宋" w:cs="仿宋"/>
          <w:kern w:val="44"/>
          <w:sz w:val="32"/>
          <w:szCs w:val="32"/>
        </w:rPr>
        <w:t>具有履行合同所必需的设备和专业技术能力；</w:t>
      </w:r>
    </w:p>
    <w:p w14:paraId="2E6A4BF8">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（四）</w:t>
      </w:r>
      <w:r>
        <w:rPr>
          <w:rFonts w:hint="eastAsia" w:ascii="仿宋" w:hAnsi="仿宋" w:eastAsia="仿宋" w:cs="仿宋"/>
          <w:kern w:val="44"/>
          <w:sz w:val="32"/>
          <w:szCs w:val="32"/>
        </w:rPr>
        <w:t>有依法缴纳税收和社会保障资金的良好记录；</w:t>
      </w:r>
    </w:p>
    <w:p w14:paraId="75D2F884">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（五）</w:t>
      </w:r>
      <w:r>
        <w:rPr>
          <w:rFonts w:hint="eastAsia" w:ascii="仿宋" w:hAnsi="仿宋" w:eastAsia="仿宋" w:cs="仿宋"/>
          <w:kern w:val="44"/>
          <w:sz w:val="32"/>
          <w:szCs w:val="32"/>
        </w:rPr>
        <w:t>参加各类采购活动前三年内，在经营活动中无重大违法违规记录；</w:t>
      </w:r>
    </w:p>
    <w:p w14:paraId="5E125AE7">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（六）</w:t>
      </w:r>
      <w:r>
        <w:rPr>
          <w:rFonts w:hint="eastAsia" w:ascii="仿宋" w:hAnsi="仿宋" w:eastAsia="仿宋" w:cs="仿宋"/>
          <w:kern w:val="44"/>
          <w:sz w:val="32"/>
          <w:szCs w:val="32"/>
        </w:rPr>
        <w:t>具备近三年内与省内高校、机关、企事业单位同类采购的优质合作成功案例，并提供证明材料；</w:t>
      </w:r>
    </w:p>
    <w:p w14:paraId="677D1095">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（七）</w:t>
      </w:r>
      <w:r>
        <w:rPr>
          <w:rFonts w:hint="eastAsia" w:ascii="仿宋" w:hAnsi="仿宋" w:eastAsia="仿宋" w:cs="仿宋"/>
          <w:kern w:val="44"/>
          <w:sz w:val="32"/>
          <w:szCs w:val="32"/>
        </w:rPr>
        <w:t>本项目不接受联合体参与投标；</w:t>
      </w:r>
    </w:p>
    <w:p w14:paraId="4D11018E">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（八）</w:t>
      </w:r>
      <w:r>
        <w:rPr>
          <w:rFonts w:hint="eastAsia" w:ascii="仿宋" w:hAnsi="仿宋" w:eastAsia="仿宋" w:cs="仿宋"/>
          <w:kern w:val="44"/>
          <w:sz w:val="32"/>
          <w:szCs w:val="32"/>
        </w:rPr>
        <w:t>法律、行政法规规定的其他条件。</w:t>
      </w:r>
    </w:p>
    <w:p w14:paraId="414E112E">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四、投标、履约保证金：</w:t>
      </w:r>
    </w:p>
    <w:p w14:paraId="5CA165C8">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（一）投标保证金。</w:t>
      </w:r>
      <w:r>
        <w:rPr>
          <w:rFonts w:hint="eastAsia" w:ascii="仿宋" w:hAnsi="仿宋" w:eastAsia="仿宋" w:cs="仿宋"/>
          <w:kern w:val="44"/>
          <w:sz w:val="32"/>
          <w:szCs w:val="32"/>
        </w:rPr>
        <w:t>投标人投标时须转账汇款至招标人账户人民币肆万元作为投标保证金，如未中标将在</w:t>
      </w:r>
      <w:r>
        <w:rPr>
          <w:rFonts w:hint="eastAsia" w:ascii="仿宋" w:hAnsi="仿宋" w:eastAsia="仿宋" w:cs="仿宋"/>
          <w:kern w:val="44"/>
          <w:sz w:val="32"/>
          <w:szCs w:val="32"/>
          <w:lang w:val="en-US" w:eastAsia="zh-CN"/>
        </w:rPr>
        <w:t>定</w:t>
      </w:r>
      <w:r>
        <w:rPr>
          <w:rFonts w:hint="eastAsia" w:ascii="仿宋" w:hAnsi="仿宋" w:eastAsia="仿宋" w:cs="仿宋"/>
          <w:kern w:val="44"/>
          <w:sz w:val="32"/>
          <w:szCs w:val="32"/>
        </w:rPr>
        <w:t>标后七个工作日无息返还。</w:t>
      </w:r>
    </w:p>
    <w:p w14:paraId="3292FAB3">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（二）履约保证金。</w:t>
      </w:r>
      <w:r>
        <w:rPr>
          <w:rFonts w:hint="eastAsia" w:ascii="仿宋" w:hAnsi="仿宋" w:eastAsia="仿宋" w:cs="仿宋"/>
          <w:kern w:val="44"/>
          <w:sz w:val="32"/>
          <w:szCs w:val="32"/>
        </w:rPr>
        <w:t>投标人接书面中标通知后，</w:t>
      </w:r>
      <w:r>
        <w:rPr>
          <w:rFonts w:hint="eastAsia" w:ascii="仿宋" w:hAnsi="仿宋" w:eastAsia="仿宋" w:cs="仿宋"/>
          <w:kern w:val="44"/>
          <w:sz w:val="32"/>
          <w:szCs w:val="32"/>
          <w:lang w:val="en-US" w:eastAsia="zh-CN"/>
        </w:rPr>
        <w:t>投标保证金自动转为项目</w:t>
      </w:r>
      <w:r>
        <w:rPr>
          <w:rFonts w:hint="eastAsia" w:ascii="仿宋" w:hAnsi="仿宋" w:eastAsia="仿宋" w:cs="仿宋"/>
          <w:kern w:val="44"/>
          <w:sz w:val="32"/>
          <w:szCs w:val="32"/>
        </w:rPr>
        <w:t>履约保证金</w:t>
      </w:r>
      <w:r>
        <w:rPr>
          <w:rFonts w:hint="eastAsia" w:ascii="仿宋" w:hAnsi="仿宋" w:eastAsia="仿宋" w:cs="仿宋"/>
          <w:kern w:val="44"/>
          <w:sz w:val="32"/>
          <w:szCs w:val="32"/>
          <w:lang w:eastAsia="zh-CN"/>
        </w:rPr>
        <w:t>，</w:t>
      </w:r>
      <w:r>
        <w:rPr>
          <w:rFonts w:hint="eastAsia" w:ascii="仿宋" w:hAnsi="仿宋" w:eastAsia="仿宋" w:cs="仿宋"/>
          <w:kern w:val="44"/>
          <w:sz w:val="32"/>
          <w:szCs w:val="32"/>
        </w:rPr>
        <w:t>投标人无法履约或未完全履行合同，履约金不予返还；履约金在合同履行完毕后随账款无息返还投标人；拒绝缴纳履约</w:t>
      </w:r>
      <w:r>
        <w:rPr>
          <w:rFonts w:hint="eastAsia" w:ascii="仿宋" w:hAnsi="仿宋" w:eastAsia="仿宋" w:cs="仿宋"/>
          <w:kern w:val="44"/>
          <w:sz w:val="32"/>
          <w:szCs w:val="32"/>
          <w:lang w:val="en-US" w:eastAsia="zh-CN"/>
        </w:rPr>
        <w:t>保证</w:t>
      </w:r>
      <w:r>
        <w:rPr>
          <w:rFonts w:hint="eastAsia" w:ascii="仿宋" w:hAnsi="仿宋" w:eastAsia="仿宋" w:cs="仿宋"/>
          <w:kern w:val="44"/>
          <w:sz w:val="32"/>
          <w:szCs w:val="32"/>
        </w:rPr>
        <w:t>金的，招标人</w:t>
      </w:r>
      <w:r>
        <w:rPr>
          <w:rFonts w:hint="eastAsia" w:ascii="仿宋" w:hAnsi="仿宋" w:eastAsia="仿宋" w:cs="仿宋"/>
          <w:kern w:val="44"/>
          <w:sz w:val="32"/>
          <w:szCs w:val="32"/>
          <w:lang w:val="en-US" w:eastAsia="zh-CN"/>
        </w:rPr>
        <w:t>有权</w:t>
      </w:r>
      <w:r>
        <w:rPr>
          <w:rFonts w:hint="eastAsia" w:ascii="仿宋" w:hAnsi="仿宋" w:eastAsia="仿宋" w:cs="仿宋"/>
          <w:kern w:val="44"/>
          <w:sz w:val="32"/>
          <w:szCs w:val="32"/>
        </w:rPr>
        <w:t>取消</w:t>
      </w:r>
      <w:r>
        <w:rPr>
          <w:rFonts w:hint="eastAsia" w:ascii="仿宋" w:hAnsi="仿宋" w:eastAsia="仿宋" w:cs="仿宋"/>
          <w:kern w:val="44"/>
          <w:sz w:val="32"/>
          <w:szCs w:val="32"/>
          <w:lang w:val="en-US" w:eastAsia="zh-CN"/>
        </w:rPr>
        <w:t>其</w:t>
      </w:r>
      <w:r>
        <w:rPr>
          <w:rFonts w:hint="eastAsia" w:ascii="仿宋" w:hAnsi="仿宋" w:eastAsia="仿宋" w:cs="仿宋"/>
          <w:kern w:val="44"/>
          <w:sz w:val="32"/>
          <w:szCs w:val="32"/>
        </w:rPr>
        <w:t>中标资格。</w:t>
      </w:r>
    </w:p>
    <w:p w14:paraId="5024928A">
      <w:pPr>
        <w:pStyle w:val="8"/>
        <w:widowControl/>
        <w:shd w:val="clear" w:color="auto" w:fill="FFFFFF"/>
        <w:spacing w:line="520" w:lineRule="exact"/>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（三）投标保证金缴纳账户信息：</w:t>
      </w:r>
    </w:p>
    <w:p w14:paraId="70219AE8">
      <w:pPr>
        <w:pStyle w:val="8"/>
        <w:widowControl/>
        <w:spacing w:line="520" w:lineRule="exact"/>
        <w:ind w:firstLine="640" w:firstLineChars="200"/>
        <w:rPr>
          <w:rFonts w:ascii="仿宋" w:hAnsi="仿宋" w:eastAsia="仿宋" w:cs="仿宋"/>
          <w:kern w:val="44"/>
          <w:sz w:val="32"/>
          <w:szCs w:val="32"/>
        </w:rPr>
      </w:pPr>
      <w:r>
        <w:rPr>
          <w:rFonts w:hint="eastAsia" w:ascii="仿宋" w:hAnsi="仿宋" w:eastAsia="仿宋" w:cs="仿宋"/>
          <w:kern w:val="44"/>
          <w:sz w:val="32"/>
          <w:szCs w:val="32"/>
        </w:rPr>
        <w:t>户  名：合肥科技职业学院</w:t>
      </w:r>
    </w:p>
    <w:p w14:paraId="0835CECC">
      <w:pPr>
        <w:pStyle w:val="8"/>
        <w:widowControl/>
        <w:spacing w:line="520" w:lineRule="exact"/>
        <w:ind w:firstLine="640" w:firstLineChars="200"/>
        <w:rPr>
          <w:rFonts w:ascii="仿宋" w:hAnsi="仿宋" w:eastAsia="仿宋" w:cs="仿宋"/>
          <w:kern w:val="44"/>
          <w:sz w:val="32"/>
          <w:szCs w:val="32"/>
        </w:rPr>
      </w:pPr>
      <w:r>
        <w:rPr>
          <w:rFonts w:hint="eastAsia" w:ascii="仿宋" w:hAnsi="仿宋" w:eastAsia="仿宋" w:cs="仿宋"/>
          <w:kern w:val="44"/>
          <w:sz w:val="32"/>
          <w:szCs w:val="32"/>
        </w:rPr>
        <w:t>开户行：徽商银行蜀山支行</w:t>
      </w:r>
    </w:p>
    <w:p w14:paraId="122E1070">
      <w:pPr>
        <w:pStyle w:val="8"/>
        <w:widowControl/>
        <w:spacing w:line="520" w:lineRule="exact"/>
        <w:ind w:firstLine="640" w:firstLineChars="200"/>
        <w:rPr>
          <w:rFonts w:ascii="黑体" w:hAnsi="黑体" w:eastAsia="黑体" w:cs="黑体"/>
          <w:sz w:val="32"/>
          <w:szCs w:val="32"/>
        </w:rPr>
      </w:pPr>
      <w:r>
        <w:rPr>
          <w:rFonts w:hint="eastAsia" w:ascii="仿宋" w:hAnsi="仿宋" w:eastAsia="仿宋" w:cs="仿宋"/>
          <w:kern w:val="44"/>
          <w:sz w:val="32"/>
          <w:szCs w:val="32"/>
        </w:rPr>
        <w:t>账  号：1023701021000619769</w:t>
      </w:r>
    </w:p>
    <w:p w14:paraId="45B31C92">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 xml:space="preserve">五、投标书组成（标书一正二副）: </w:t>
      </w:r>
    </w:p>
    <w:p w14:paraId="5F83B77B">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报价清单、应标产品的规格及技术参数、主体材料的检测报告及合格证明复印件。</w:t>
      </w:r>
    </w:p>
    <w:p w14:paraId="2DA519C2">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（二）</w:t>
      </w:r>
      <w:r>
        <w:rPr>
          <w:rFonts w:hint="eastAsia" w:ascii="仿宋" w:hAnsi="仿宋" w:eastAsia="仿宋" w:cs="仿宋"/>
          <w:kern w:val="44"/>
          <w:sz w:val="32"/>
          <w:szCs w:val="32"/>
        </w:rPr>
        <w:t>招标附件内所列</w:t>
      </w:r>
      <w:r>
        <w:rPr>
          <w:rFonts w:hint="eastAsia" w:ascii="仿宋" w:hAnsi="仿宋" w:eastAsia="仿宋" w:cs="仿宋"/>
          <w:kern w:val="44"/>
          <w:sz w:val="32"/>
          <w:szCs w:val="32"/>
          <w:lang w:val="en-US" w:eastAsia="zh-CN"/>
        </w:rPr>
        <w:t>设施设备的规格介绍、图片/视频资料</w:t>
      </w:r>
      <w:r>
        <w:rPr>
          <w:rFonts w:hint="eastAsia" w:ascii="仿宋" w:hAnsi="仿宋" w:eastAsia="仿宋" w:cs="仿宋"/>
          <w:kern w:val="44"/>
          <w:sz w:val="32"/>
          <w:szCs w:val="32"/>
        </w:rPr>
        <w:t>。</w:t>
      </w:r>
    </w:p>
    <w:p w14:paraId="537452CE">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（三）</w:t>
      </w:r>
      <w:r>
        <w:rPr>
          <w:rFonts w:hint="eastAsia" w:ascii="仿宋" w:hAnsi="仿宋" w:eastAsia="仿宋" w:cs="仿宋"/>
          <w:kern w:val="44"/>
          <w:sz w:val="32"/>
          <w:szCs w:val="32"/>
        </w:rPr>
        <w:t>营业执照复印件、税务登记证明复印件、法人资格证明或法人授权委托书及拟派项目负责人的相关专业资质证明。</w:t>
      </w:r>
    </w:p>
    <w:p w14:paraId="34489E33">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（四）</w:t>
      </w:r>
      <w:r>
        <w:rPr>
          <w:rFonts w:hint="eastAsia" w:ascii="仿宋" w:hAnsi="仿宋" w:eastAsia="仿宋" w:cs="仿宋"/>
          <w:kern w:val="44"/>
          <w:sz w:val="32"/>
          <w:szCs w:val="32"/>
        </w:rPr>
        <w:t>具有依法缴纳税收和社会保障资金的良好记录及证明材料。</w:t>
      </w:r>
    </w:p>
    <w:p w14:paraId="6C81423D">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（五）</w:t>
      </w:r>
      <w:r>
        <w:rPr>
          <w:rFonts w:hint="eastAsia" w:ascii="仿宋" w:hAnsi="仿宋" w:eastAsia="仿宋" w:cs="仿宋"/>
          <w:kern w:val="44"/>
          <w:sz w:val="32"/>
          <w:szCs w:val="32"/>
        </w:rPr>
        <w:t>投标保证金缴纳证明复印件。</w:t>
      </w:r>
    </w:p>
    <w:p w14:paraId="5EB38806">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（六）</w:t>
      </w:r>
      <w:r>
        <w:rPr>
          <w:rFonts w:hint="eastAsia" w:ascii="仿宋" w:hAnsi="仿宋" w:eastAsia="仿宋" w:cs="仿宋"/>
          <w:kern w:val="44"/>
          <w:sz w:val="32"/>
          <w:szCs w:val="32"/>
        </w:rPr>
        <w:t>近三年同类型业绩及案例合同复印件。</w:t>
      </w:r>
    </w:p>
    <w:p w14:paraId="1E82E762">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六、投标其他说明：</w:t>
      </w:r>
    </w:p>
    <w:p w14:paraId="7BAF6631">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全部投标文件密封装入档案袋。封口加盖单位公章，封面注明投标公司名称、投标人姓名及联系电话。</w:t>
      </w:r>
    </w:p>
    <w:p w14:paraId="0FAE4BAD">
      <w:pPr>
        <w:pStyle w:val="8"/>
        <w:widowControl/>
        <w:spacing w:line="520" w:lineRule="exact"/>
        <w:ind w:firstLine="640" w:firstLineChars="200"/>
        <w:rPr>
          <w:rFonts w:hint="eastAsia" w:ascii="仿宋" w:hAnsi="仿宋" w:eastAsia="仿宋" w:cs="仿宋"/>
          <w:kern w:val="44"/>
          <w:sz w:val="32"/>
          <w:szCs w:val="32"/>
        </w:rPr>
      </w:pPr>
      <w:r>
        <w:rPr>
          <w:rFonts w:hint="eastAsia" w:ascii="楷体" w:hAnsi="楷体" w:eastAsia="楷体" w:cs="楷体"/>
          <w:sz w:val="32"/>
          <w:szCs w:val="32"/>
          <w:shd w:val="clear" w:color="auto" w:fill="FFFFFF"/>
        </w:rPr>
        <w:t>（二）</w:t>
      </w:r>
      <w:r>
        <w:rPr>
          <w:rFonts w:hint="eastAsia" w:ascii="仿宋" w:hAnsi="仿宋" w:eastAsia="仿宋" w:cs="仿宋"/>
          <w:kern w:val="44"/>
          <w:sz w:val="32"/>
          <w:szCs w:val="32"/>
        </w:rPr>
        <w:t>投标单位需于投标截止日期前将投标文件递交至招标单位并足额缴纳投标保证金。</w:t>
      </w:r>
    </w:p>
    <w:p w14:paraId="45BD24A6">
      <w:pPr>
        <w:pStyle w:val="8"/>
        <w:widowControl/>
        <w:spacing w:line="520" w:lineRule="exact"/>
        <w:ind w:firstLine="640" w:firstLineChars="200"/>
        <w:rPr>
          <w:rFonts w:hint="default" w:ascii="仿宋" w:hAnsi="仿宋" w:eastAsia="仿宋" w:cs="仿宋"/>
          <w:kern w:val="44"/>
          <w:sz w:val="32"/>
          <w:szCs w:val="32"/>
          <w:lang w:val="en-US" w:eastAsia="zh-CN"/>
        </w:rPr>
      </w:pPr>
      <w:r>
        <w:rPr>
          <w:rFonts w:hint="eastAsia" w:ascii="楷体" w:hAnsi="楷体" w:eastAsia="楷体" w:cs="楷体"/>
          <w:sz w:val="32"/>
          <w:szCs w:val="32"/>
          <w:shd w:val="clear" w:color="auto" w:fill="FFFFFF"/>
          <w:lang w:eastAsia="zh-CN"/>
        </w:rPr>
        <w:t>（</w:t>
      </w:r>
      <w:r>
        <w:rPr>
          <w:rFonts w:hint="eastAsia" w:ascii="楷体" w:hAnsi="楷体" w:eastAsia="楷体" w:cs="楷体"/>
          <w:sz w:val="32"/>
          <w:szCs w:val="32"/>
          <w:shd w:val="clear" w:color="auto" w:fill="FFFFFF"/>
          <w:lang w:val="en-US" w:eastAsia="zh-CN"/>
        </w:rPr>
        <w:t>三</w:t>
      </w:r>
      <w:r>
        <w:rPr>
          <w:rFonts w:hint="eastAsia" w:ascii="楷体" w:hAnsi="楷体" w:eastAsia="楷体" w:cs="楷体"/>
          <w:sz w:val="32"/>
          <w:szCs w:val="32"/>
          <w:shd w:val="clear" w:color="auto" w:fill="FFFFFF"/>
          <w:lang w:eastAsia="zh-CN"/>
        </w:rPr>
        <w:t>）</w:t>
      </w:r>
      <w:r>
        <w:rPr>
          <w:rFonts w:hint="eastAsia" w:ascii="仿宋" w:hAnsi="仿宋" w:eastAsia="仿宋" w:cs="仿宋"/>
          <w:kern w:val="44"/>
          <w:sz w:val="32"/>
          <w:szCs w:val="32"/>
          <w:lang w:val="en-US" w:eastAsia="zh-CN"/>
        </w:rPr>
        <w:t>投标单位投标前需到达建设地点实地勘察。</w:t>
      </w:r>
    </w:p>
    <w:p w14:paraId="6634BE46">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 xml:space="preserve">七、招标形式: </w:t>
      </w:r>
    </w:p>
    <w:p w14:paraId="55D297B5">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学院采取公开招标形式。</w:t>
      </w:r>
    </w:p>
    <w:p w14:paraId="3CEAE84B">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（二）</w:t>
      </w:r>
      <w:r>
        <w:rPr>
          <w:rFonts w:hint="eastAsia" w:ascii="仿宋" w:hAnsi="仿宋" w:eastAsia="仿宋" w:cs="仿宋"/>
          <w:kern w:val="44"/>
          <w:sz w:val="32"/>
          <w:szCs w:val="32"/>
        </w:rPr>
        <w:t>投标文件送交地址：合肥市肥西县紫蓬镇合肥科技职业学院</w:t>
      </w:r>
      <w:r>
        <w:rPr>
          <w:rFonts w:hint="eastAsia" w:ascii="仿宋" w:hAnsi="仿宋" w:eastAsia="仿宋" w:cs="仿宋"/>
          <w:kern w:val="44"/>
          <w:sz w:val="32"/>
          <w:szCs w:val="32"/>
          <w:lang w:val="en-US" w:eastAsia="zh-CN"/>
        </w:rPr>
        <w:t>行政楼八楼总务资产处</w:t>
      </w:r>
      <w:r>
        <w:rPr>
          <w:rFonts w:hint="eastAsia" w:ascii="仿宋" w:hAnsi="仿宋" w:eastAsia="仿宋" w:cs="仿宋"/>
          <w:kern w:val="44"/>
          <w:sz w:val="32"/>
          <w:szCs w:val="32"/>
        </w:rPr>
        <w:t>。</w:t>
      </w:r>
    </w:p>
    <w:p w14:paraId="701C437C">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（三）</w:t>
      </w:r>
      <w:r>
        <w:rPr>
          <w:rFonts w:hint="eastAsia" w:ascii="仿宋" w:hAnsi="仿宋" w:eastAsia="仿宋" w:cs="仿宋"/>
          <w:kern w:val="44"/>
          <w:sz w:val="32"/>
          <w:szCs w:val="32"/>
        </w:rPr>
        <w:t>资格审查通过后学院以电话形式通知投标方到合肥科技职业学院参加竞标。</w:t>
      </w:r>
    </w:p>
    <w:p w14:paraId="46180634">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八、投标时间：</w:t>
      </w:r>
    </w:p>
    <w:p w14:paraId="0FBE10C0">
      <w:pPr>
        <w:pStyle w:val="2"/>
        <w:widowControl/>
        <w:spacing w:line="520" w:lineRule="exact"/>
        <w:ind w:firstLine="640" w:firstLineChars="200"/>
        <w:rPr>
          <w:rFonts w:hint="eastAsia" w:ascii="楷体" w:hAnsi="楷体" w:eastAsia="楷体" w:cs="楷体"/>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（一）</w:t>
      </w:r>
      <w:r>
        <w:rPr>
          <w:rFonts w:hint="eastAsia" w:ascii="仿宋" w:hAnsi="仿宋" w:eastAsia="仿宋" w:cs="仿宋"/>
          <w:kern w:val="44"/>
          <w:sz w:val="32"/>
          <w:szCs w:val="32"/>
          <w:lang w:val="en-US" w:eastAsia="zh-CN" w:bidi="ar-SA"/>
        </w:rPr>
        <w:t>投标报名时间：2026年 1月2日16:00。</w:t>
      </w:r>
    </w:p>
    <w:p w14:paraId="3D24B181">
      <w:pPr>
        <w:pStyle w:val="2"/>
        <w:widowControl/>
        <w:spacing w:line="520" w:lineRule="exact"/>
        <w:ind w:firstLine="640" w:firstLineChars="200"/>
        <w:rPr>
          <w:rFonts w:hint="eastAsia" w:ascii="楷体" w:hAnsi="楷体" w:eastAsia="楷体" w:cs="楷体"/>
          <w:sz w:val="32"/>
          <w:szCs w:val="32"/>
          <w:shd w:val="clear" w:color="auto" w:fill="FFFFFF"/>
          <w:lang w:val="en-US" w:eastAsia="zh-CN"/>
        </w:rPr>
      </w:pPr>
      <w:r>
        <w:rPr>
          <w:rFonts w:hint="eastAsia" w:ascii="楷体" w:hAnsi="楷体" w:eastAsia="楷体" w:cs="楷体"/>
          <w:sz w:val="32"/>
          <w:szCs w:val="32"/>
          <w:shd w:val="clear" w:color="auto" w:fill="FFFFFF"/>
          <w:lang w:val="en-US" w:eastAsia="zh-CN"/>
        </w:rPr>
        <w:t>（二）</w:t>
      </w:r>
      <w:r>
        <w:rPr>
          <w:rFonts w:hint="eastAsia" w:ascii="仿宋" w:hAnsi="仿宋" w:eastAsia="仿宋" w:cs="仿宋"/>
          <w:kern w:val="44"/>
          <w:sz w:val="32"/>
          <w:szCs w:val="32"/>
          <w:lang w:val="en-US" w:eastAsia="zh-CN" w:bidi="ar-SA"/>
        </w:rPr>
        <w:t>递交标书时间：2025年 1月8日16:00。</w:t>
      </w:r>
      <w:bookmarkStart w:id="0" w:name="_GoBack"/>
      <w:bookmarkEnd w:id="0"/>
    </w:p>
    <w:p w14:paraId="253DFD72">
      <w:pPr>
        <w:pStyle w:val="2"/>
        <w:widowControl/>
        <w:spacing w:line="520" w:lineRule="exact"/>
        <w:ind w:firstLine="640" w:firstLineChars="200"/>
        <w:rPr>
          <w:rFonts w:hint="default" w:ascii="黑体" w:hAnsi="黑体" w:eastAsia="黑体" w:cs="黑体"/>
          <w:sz w:val="32"/>
          <w:szCs w:val="32"/>
        </w:rPr>
      </w:pPr>
      <w:r>
        <w:rPr>
          <w:rFonts w:ascii="黑体" w:hAnsi="黑体" w:eastAsia="黑体" w:cs="黑体"/>
          <w:sz w:val="32"/>
          <w:szCs w:val="32"/>
        </w:rPr>
        <w:t>九、学院告知：</w:t>
      </w:r>
    </w:p>
    <w:p w14:paraId="0223CB50">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（一）</w:t>
      </w:r>
      <w:r>
        <w:rPr>
          <w:rFonts w:hint="eastAsia" w:ascii="仿宋" w:hAnsi="仿宋" w:eastAsia="仿宋" w:cs="仿宋"/>
          <w:kern w:val="44"/>
          <w:sz w:val="32"/>
          <w:szCs w:val="32"/>
        </w:rPr>
        <w:t>项目资金为学校自筹，招标工作由学校自主组织实施</w:t>
      </w:r>
      <w:r>
        <w:rPr>
          <w:rFonts w:hint="eastAsia" w:ascii="仿宋" w:hAnsi="仿宋" w:eastAsia="仿宋" w:cs="仿宋"/>
          <w:kern w:val="44"/>
          <w:sz w:val="32"/>
          <w:szCs w:val="32"/>
          <w:lang w:eastAsia="zh-CN"/>
        </w:rPr>
        <w:t>，</w:t>
      </w:r>
      <w:r>
        <w:rPr>
          <w:rFonts w:hint="eastAsia" w:ascii="仿宋" w:hAnsi="仿宋" w:eastAsia="仿宋" w:cs="仿宋"/>
          <w:kern w:val="44"/>
          <w:sz w:val="32"/>
          <w:szCs w:val="32"/>
        </w:rPr>
        <w:t>学院评标小组采用议标方式决定中标单位。议标结束后采用书面形式告知中标单位，对未中标者不做任何解释。</w:t>
      </w:r>
    </w:p>
    <w:p w14:paraId="527C4402">
      <w:pPr>
        <w:pStyle w:val="8"/>
        <w:widowControl/>
        <w:spacing w:line="520" w:lineRule="exact"/>
        <w:ind w:firstLine="640" w:firstLineChars="200"/>
        <w:rPr>
          <w:rFonts w:ascii="仿宋" w:hAnsi="仿宋" w:eastAsia="仿宋" w:cs="仿宋"/>
          <w:kern w:val="44"/>
          <w:sz w:val="32"/>
          <w:szCs w:val="32"/>
        </w:rPr>
      </w:pPr>
      <w:r>
        <w:rPr>
          <w:rFonts w:hint="eastAsia" w:ascii="楷体" w:hAnsi="楷体" w:eastAsia="楷体" w:cs="楷体"/>
          <w:sz w:val="32"/>
          <w:szCs w:val="32"/>
          <w:shd w:val="clear" w:color="auto" w:fill="FFFFFF"/>
        </w:rPr>
        <w:t>（二）</w:t>
      </w:r>
      <w:r>
        <w:rPr>
          <w:rFonts w:hint="eastAsia" w:ascii="仿宋" w:hAnsi="仿宋" w:eastAsia="仿宋" w:cs="仿宋"/>
          <w:kern w:val="44"/>
          <w:sz w:val="32"/>
          <w:szCs w:val="32"/>
        </w:rPr>
        <w:t>投标单位不论中标与否，均不予退还投标资料。</w:t>
      </w:r>
    </w:p>
    <w:p w14:paraId="6148B3C8">
      <w:pPr>
        <w:pStyle w:val="8"/>
        <w:widowControl/>
        <w:spacing w:line="520" w:lineRule="exact"/>
        <w:ind w:firstLine="640" w:firstLineChars="200"/>
        <w:rPr>
          <w:rFonts w:hint="eastAsia" w:ascii="仿宋" w:hAnsi="仿宋" w:eastAsia="仿宋" w:cs="仿宋"/>
          <w:kern w:val="44"/>
          <w:sz w:val="32"/>
          <w:szCs w:val="32"/>
        </w:rPr>
      </w:pPr>
      <w:r>
        <w:rPr>
          <w:rFonts w:hint="eastAsia" w:ascii="楷体" w:hAnsi="楷体" w:eastAsia="楷体" w:cs="楷体"/>
          <w:sz w:val="32"/>
          <w:szCs w:val="32"/>
          <w:shd w:val="clear" w:color="auto" w:fill="FFFFFF"/>
        </w:rPr>
        <w:t>（三）</w:t>
      </w:r>
      <w:r>
        <w:rPr>
          <w:rFonts w:hint="eastAsia" w:ascii="仿宋" w:hAnsi="仿宋" w:eastAsia="仿宋" w:cs="仿宋"/>
          <w:kern w:val="44"/>
          <w:sz w:val="32"/>
          <w:szCs w:val="32"/>
        </w:rPr>
        <w:t>联系人：</w:t>
      </w:r>
      <w:r>
        <w:rPr>
          <w:rFonts w:hint="eastAsia" w:ascii="仿宋" w:hAnsi="仿宋" w:eastAsia="仿宋" w:cs="仿宋"/>
          <w:kern w:val="44"/>
          <w:sz w:val="32"/>
          <w:szCs w:val="32"/>
          <w:lang w:val="en-US" w:eastAsia="zh-CN"/>
        </w:rPr>
        <w:t>方老师 0551</w:t>
      </w:r>
      <w:r>
        <w:rPr>
          <w:rFonts w:hint="eastAsia" w:ascii="仿宋" w:hAnsi="仿宋" w:eastAsia="仿宋" w:cs="仿宋"/>
          <w:kern w:val="44"/>
          <w:sz w:val="32"/>
          <w:szCs w:val="32"/>
        </w:rPr>
        <w:t>-</w:t>
      </w:r>
      <w:r>
        <w:rPr>
          <w:rFonts w:hint="eastAsia" w:ascii="仿宋" w:hAnsi="仿宋" w:eastAsia="仿宋" w:cs="仿宋"/>
          <w:kern w:val="44"/>
          <w:sz w:val="32"/>
          <w:szCs w:val="32"/>
          <w:lang w:val="en-US" w:eastAsia="zh-CN"/>
        </w:rPr>
        <w:t xml:space="preserve"> 62756916  18963797539</w:t>
      </w:r>
    </w:p>
    <w:p w14:paraId="0C24416C">
      <w:pPr>
        <w:pStyle w:val="8"/>
        <w:widowControl/>
        <w:spacing w:line="520" w:lineRule="exact"/>
        <w:ind w:firstLine="2880" w:firstLineChars="900"/>
        <w:rPr>
          <w:rFonts w:hint="eastAsia" w:ascii="仿宋" w:hAnsi="仿宋" w:eastAsia="仿宋" w:cs="仿宋"/>
          <w:kern w:val="44"/>
          <w:sz w:val="32"/>
          <w:szCs w:val="32"/>
          <w:lang w:val="en-US" w:eastAsia="zh-CN"/>
        </w:rPr>
      </w:pPr>
      <w:r>
        <w:rPr>
          <w:rFonts w:hint="eastAsia" w:ascii="仿宋" w:hAnsi="仿宋" w:eastAsia="仿宋" w:cs="仿宋"/>
          <w:kern w:val="44"/>
          <w:sz w:val="32"/>
          <w:szCs w:val="32"/>
        </w:rPr>
        <w:t>舒老师 0551-</w:t>
      </w:r>
      <w:r>
        <w:rPr>
          <w:rFonts w:hint="eastAsia" w:ascii="仿宋" w:hAnsi="仿宋" w:eastAsia="仿宋" w:cs="仿宋"/>
          <w:kern w:val="44"/>
          <w:sz w:val="32"/>
          <w:szCs w:val="32"/>
          <w:lang w:val="en-US" w:eastAsia="zh-CN"/>
        </w:rPr>
        <w:t xml:space="preserve"> </w:t>
      </w:r>
      <w:r>
        <w:rPr>
          <w:rFonts w:hint="eastAsia" w:ascii="仿宋" w:hAnsi="仿宋" w:eastAsia="仿宋" w:cs="仿宋"/>
          <w:kern w:val="44"/>
          <w:sz w:val="32"/>
          <w:szCs w:val="32"/>
        </w:rPr>
        <w:t xml:space="preserve">62756639 </w:t>
      </w:r>
      <w:r>
        <w:rPr>
          <w:rFonts w:hint="eastAsia" w:ascii="仿宋" w:hAnsi="仿宋" w:eastAsia="仿宋" w:cs="仿宋"/>
          <w:kern w:val="44"/>
          <w:sz w:val="32"/>
          <w:szCs w:val="32"/>
          <w:lang w:val="en-US" w:eastAsia="zh-CN"/>
        </w:rPr>
        <w:t xml:space="preserve"> 15345668686</w:t>
      </w:r>
    </w:p>
    <w:p w14:paraId="2C0F1E08">
      <w:pPr>
        <w:pStyle w:val="8"/>
        <w:widowControl/>
        <w:spacing w:line="520" w:lineRule="exact"/>
        <w:ind w:firstLine="640" w:firstLineChars="200"/>
        <w:rPr>
          <w:rFonts w:ascii="仿宋" w:hAnsi="仿宋" w:eastAsia="仿宋" w:cs="仿宋"/>
          <w:kern w:val="44"/>
          <w:sz w:val="32"/>
          <w:szCs w:val="32"/>
        </w:rPr>
      </w:pPr>
      <w:r>
        <w:rPr>
          <w:rFonts w:hint="eastAsia" w:ascii="仿宋" w:hAnsi="仿宋" w:eastAsia="仿宋" w:cs="仿宋"/>
          <w:kern w:val="44"/>
          <w:sz w:val="32"/>
          <w:szCs w:val="32"/>
          <w:lang w:val="en-US" w:eastAsia="zh-CN"/>
        </w:rPr>
        <w:t xml:space="preserve">              </w:t>
      </w:r>
    </w:p>
    <w:p w14:paraId="1D1EBD4D">
      <w:pPr>
        <w:pStyle w:val="8"/>
        <w:widowControl/>
        <w:spacing w:line="520" w:lineRule="exact"/>
        <w:ind w:firstLine="640" w:firstLineChars="200"/>
        <w:rPr>
          <w:rFonts w:ascii="仿宋" w:hAnsi="仿宋" w:eastAsia="仿宋" w:cs="仿宋"/>
          <w:kern w:val="44"/>
          <w:sz w:val="32"/>
          <w:szCs w:val="32"/>
        </w:rPr>
      </w:pPr>
    </w:p>
    <w:p w14:paraId="19CDA78C">
      <w:pPr>
        <w:pStyle w:val="8"/>
        <w:widowControl/>
        <w:spacing w:line="520" w:lineRule="exact"/>
        <w:ind w:firstLine="640" w:firstLineChars="200"/>
        <w:rPr>
          <w:rFonts w:ascii="仿宋" w:hAnsi="仿宋" w:eastAsia="仿宋" w:cs="仿宋"/>
          <w:kern w:val="44"/>
          <w:sz w:val="32"/>
          <w:szCs w:val="32"/>
        </w:rPr>
      </w:pPr>
    </w:p>
    <w:p w14:paraId="7F3CF8DB">
      <w:pPr>
        <w:pStyle w:val="8"/>
        <w:widowControl/>
        <w:spacing w:line="520" w:lineRule="exact"/>
        <w:ind w:firstLine="640" w:firstLineChars="200"/>
        <w:rPr>
          <w:rFonts w:ascii="仿宋" w:hAnsi="仿宋" w:eastAsia="仿宋" w:cs="仿宋"/>
          <w:kern w:val="44"/>
          <w:sz w:val="32"/>
          <w:szCs w:val="32"/>
        </w:rPr>
      </w:pPr>
    </w:p>
    <w:p w14:paraId="6514ECE2">
      <w:pPr>
        <w:pStyle w:val="8"/>
        <w:widowControl/>
        <w:spacing w:line="520" w:lineRule="exact"/>
        <w:ind w:firstLine="640" w:firstLineChars="200"/>
        <w:rPr>
          <w:rFonts w:ascii="仿宋" w:hAnsi="仿宋" w:eastAsia="仿宋" w:cs="仿宋"/>
          <w:kern w:val="44"/>
          <w:sz w:val="32"/>
          <w:szCs w:val="32"/>
        </w:rPr>
      </w:pPr>
    </w:p>
    <w:p w14:paraId="234E4B17">
      <w:pPr>
        <w:pStyle w:val="8"/>
        <w:widowControl/>
        <w:spacing w:line="520" w:lineRule="exact"/>
        <w:ind w:firstLine="640" w:firstLineChars="200"/>
        <w:rPr>
          <w:rFonts w:ascii="仿宋" w:hAnsi="仿宋" w:eastAsia="仿宋" w:cs="仿宋"/>
          <w:kern w:val="44"/>
          <w:sz w:val="32"/>
          <w:szCs w:val="32"/>
        </w:rPr>
      </w:pPr>
    </w:p>
    <w:p w14:paraId="49E2439E">
      <w:pPr>
        <w:pStyle w:val="8"/>
        <w:widowControl/>
        <w:spacing w:line="520" w:lineRule="exact"/>
        <w:ind w:firstLine="640" w:firstLineChars="200"/>
        <w:rPr>
          <w:rFonts w:ascii="仿宋" w:hAnsi="仿宋" w:eastAsia="仿宋" w:cs="仿宋"/>
          <w:kern w:val="44"/>
          <w:sz w:val="32"/>
          <w:szCs w:val="32"/>
        </w:rPr>
      </w:pPr>
    </w:p>
    <w:p w14:paraId="019B53B3">
      <w:pPr>
        <w:pStyle w:val="8"/>
        <w:widowControl/>
        <w:spacing w:line="520" w:lineRule="exact"/>
        <w:ind w:firstLine="640" w:firstLineChars="200"/>
        <w:rPr>
          <w:rFonts w:ascii="仿宋" w:hAnsi="仿宋" w:eastAsia="仿宋" w:cs="仿宋"/>
          <w:kern w:val="44"/>
          <w:sz w:val="32"/>
          <w:szCs w:val="32"/>
        </w:rPr>
      </w:pPr>
    </w:p>
    <w:p w14:paraId="31882F5C">
      <w:pPr>
        <w:pStyle w:val="8"/>
        <w:widowControl/>
        <w:spacing w:line="520" w:lineRule="exact"/>
        <w:ind w:firstLine="640" w:firstLineChars="200"/>
        <w:jc w:val="center"/>
        <w:rPr>
          <w:rFonts w:ascii="仿宋" w:hAnsi="仿宋" w:eastAsia="仿宋" w:cs="仿宋"/>
          <w:kern w:val="44"/>
          <w:sz w:val="32"/>
          <w:szCs w:val="32"/>
        </w:rPr>
      </w:pPr>
      <w:r>
        <w:rPr>
          <w:rFonts w:hint="eastAsia" w:ascii="仿宋" w:hAnsi="仿宋" w:eastAsia="仿宋" w:cs="仿宋"/>
          <w:kern w:val="44"/>
          <w:sz w:val="32"/>
          <w:szCs w:val="32"/>
        </w:rPr>
        <w:t xml:space="preserve">                    </w:t>
      </w:r>
      <w:r>
        <w:rPr>
          <w:rFonts w:hint="eastAsia" w:ascii="仿宋" w:hAnsi="仿宋" w:eastAsia="仿宋" w:cs="仿宋"/>
          <w:kern w:val="44"/>
          <w:sz w:val="32"/>
          <w:szCs w:val="32"/>
          <w:lang w:val="en-US" w:eastAsia="zh-CN"/>
        </w:rPr>
        <w:t xml:space="preserve"> </w:t>
      </w:r>
      <w:r>
        <w:rPr>
          <w:rFonts w:hint="eastAsia" w:ascii="仿宋" w:hAnsi="仿宋" w:eastAsia="仿宋" w:cs="仿宋"/>
          <w:kern w:val="44"/>
          <w:sz w:val="32"/>
          <w:szCs w:val="32"/>
        </w:rPr>
        <w:t>合肥科技职业学院</w:t>
      </w:r>
    </w:p>
    <w:p w14:paraId="1C2F16E7">
      <w:pPr>
        <w:pStyle w:val="8"/>
        <w:widowControl/>
        <w:spacing w:line="520" w:lineRule="exact"/>
        <w:ind w:firstLine="640" w:firstLineChars="200"/>
        <w:jc w:val="center"/>
        <w:rPr>
          <w:rFonts w:ascii="仿宋" w:hAnsi="仿宋" w:eastAsia="仿宋" w:cs="仿宋"/>
          <w:kern w:val="44"/>
          <w:sz w:val="32"/>
          <w:szCs w:val="32"/>
        </w:rPr>
      </w:pPr>
      <w:r>
        <w:rPr>
          <w:rFonts w:hint="eastAsia" w:ascii="仿宋" w:hAnsi="仿宋" w:eastAsia="仿宋" w:cs="仿宋"/>
          <w:kern w:val="44"/>
          <w:sz w:val="32"/>
          <w:szCs w:val="32"/>
        </w:rPr>
        <w:t xml:space="preserve">                     二〇二</w:t>
      </w:r>
      <w:r>
        <w:rPr>
          <w:rFonts w:hint="eastAsia" w:ascii="仿宋" w:hAnsi="仿宋" w:eastAsia="仿宋" w:cs="仿宋"/>
          <w:kern w:val="44"/>
          <w:sz w:val="32"/>
          <w:szCs w:val="32"/>
          <w:lang w:val="en-US" w:eastAsia="zh-CN"/>
        </w:rPr>
        <w:t>五</w:t>
      </w:r>
      <w:r>
        <w:rPr>
          <w:rFonts w:hint="eastAsia" w:ascii="仿宋" w:hAnsi="仿宋" w:eastAsia="仿宋" w:cs="仿宋"/>
          <w:kern w:val="44"/>
          <w:sz w:val="32"/>
          <w:szCs w:val="32"/>
        </w:rPr>
        <w:t>年</w:t>
      </w:r>
      <w:r>
        <w:rPr>
          <w:rFonts w:hint="eastAsia" w:ascii="仿宋" w:hAnsi="仿宋" w:eastAsia="仿宋" w:cs="仿宋"/>
          <w:kern w:val="44"/>
          <w:sz w:val="32"/>
          <w:szCs w:val="32"/>
          <w:lang w:val="en-US" w:eastAsia="zh-CN"/>
        </w:rPr>
        <w:t>十二</w:t>
      </w:r>
      <w:r>
        <w:rPr>
          <w:rFonts w:hint="eastAsia" w:ascii="仿宋" w:hAnsi="仿宋" w:eastAsia="仿宋" w:cs="仿宋"/>
          <w:kern w:val="44"/>
          <w:sz w:val="32"/>
          <w:szCs w:val="32"/>
        </w:rPr>
        <w:t>月</w:t>
      </w:r>
      <w:r>
        <w:rPr>
          <w:rFonts w:hint="eastAsia" w:ascii="仿宋" w:hAnsi="仿宋" w:eastAsia="仿宋" w:cs="仿宋"/>
          <w:kern w:val="44"/>
          <w:sz w:val="32"/>
          <w:szCs w:val="32"/>
          <w:lang w:val="en-US" w:eastAsia="zh-CN"/>
        </w:rPr>
        <w:t>二十五</w:t>
      </w:r>
      <w:r>
        <w:rPr>
          <w:rFonts w:hint="eastAsia" w:ascii="仿宋" w:hAnsi="仿宋" w:eastAsia="仿宋" w:cs="仿宋"/>
          <w:kern w:val="44"/>
          <w:sz w:val="32"/>
          <w:szCs w:val="32"/>
        </w:rPr>
        <w:t>日</w:t>
      </w:r>
    </w:p>
    <w:p w14:paraId="619984DD">
      <w:pPr>
        <w:pStyle w:val="8"/>
        <w:widowControl/>
        <w:spacing w:line="520" w:lineRule="exact"/>
        <w:ind w:firstLine="540" w:firstLineChars="200"/>
        <w:jc w:val="both"/>
        <w:rPr>
          <w:rFonts w:ascii="宋体" w:hAnsi="宋体" w:eastAsia="宋体" w:cs="宋体"/>
          <w:sz w:val="27"/>
          <w:szCs w:val="27"/>
        </w:rPr>
      </w:pPr>
    </w:p>
    <w:p w14:paraId="1151DB69">
      <w:pPr>
        <w:pStyle w:val="8"/>
        <w:widowControl/>
        <w:spacing w:line="520" w:lineRule="exact"/>
        <w:ind w:firstLine="540" w:firstLineChars="200"/>
        <w:jc w:val="both"/>
        <w:rPr>
          <w:rFonts w:ascii="宋体" w:hAnsi="宋体" w:eastAsia="宋体" w:cs="宋体"/>
          <w:sz w:val="27"/>
          <w:szCs w:val="27"/>
        </w:rPr>
      </w:pPr>
    </w:p>
    <w:p w14:paraId="2BEF66BB">
      <w:pPr>
        <w:pStyle w:val="8"/>
        <w:widowControl/>
        <w:spacing w:line="520" w:lineRule="exact"/>
        <w:ind w:firstLine="540" w:firstLineChars="200"/>
        <w:jc w:val="both"/>
        <w:rPr>
          <w:rFonts w:ascii="宋体" w:hAnsi="宋体" w:eastAsia="宋体" w:cs="宋体"/>
          <w:sz w:val="27"/>
          <w:szCs w:val="27"/>
        </w:rPr>
      </w:pPr>
    </w:p>
    <w:p w14:paraId="44561602">
      <w:pPr>
        <w:pStyle w:val="8"/>
        <w:widowControl/>
        <w:spacing w:line="520" w:lineRule="exact"/>
        <w:ind w:firstLine="562" w:firstLineChars="200"/>
        <w:rPr>
          <w:rFonts w:hint="eastAsia" w:ascii="仿宋" w:hAnsi="仿宋" w:eastAsia="仿宋" w:cs="仿宋"/>
          <w:kern w:val="44"/>
          <w:sz w:val="28"/>
          <w:szCs w:val="28"/>
          <w:lang w:val="en-US" w:eastAsia="zh-CN"/>
        </w:rPr>
      </w:pPr>
      <w:r>
        <w:rPr>
          <w:rFonts w:hint="eastAsia" w:ascii="仿宋" w:hAnsi="仿宋" w:eastAsia="仿宋" w:cs="仿宋"/>
          <w:b/>
          <w:bCs/>
          <w:kern w:val="44"/>
          <w:sz w:val="28"/>
          <w:szCs w:val="28"/>
        </w:rPr>
        <w:t>附件</w:t>
      </w:r>
      <w:r>
        <w:rPr>
          <w:rFonts w:hint="eastAsia" w:ascii="仿宋" w:hAnsi="仿宋" w:eastAsia="仿宋" w:cs="仿宋"/>
          <w:b w:val="0"/>
          <w:bCs w:val="0"/>
          <w:kern w:val="44"/>
          <w:sz w:val="28"/>
          <w:szCs w:val="28"/>
        </w:rPr>
        <w:t>：</w:t>
      </w:r>
      <w:r>
        <w:rPr>
          <w:rFonts w:hint="eastAsia" w:ascii="仿宋" w:hAnsi="仿宋" w:eastAsia="仿宋" w:cs="仿宋"/>
          <w:kern w:val="44"/>
          <w:sz w:val="28"/>
          <w:szCs w:val="28"/>
          <w:lang w:val="en-US" w:eastAsia="zh-CN"/>
        </w:rPr>
        <w:t>《附件1：2025年12月智慧财经与商旅学院财管实训机房设备清单》、《附件2：2025年12月智慧财经与商旅学院财管实训机房设备项目投标报名表》</w:t>
      </w:r>
    </w:p>
    <w:p w14:paraId="245B3F36">
      <w:pPr>
        <w:rPr>
          <w:rFonts w:hint="eastAsia" w:cs="宋体" w:asciiTheme="minorEastAsia" w:hAnsiTheme="minorEastAsia"/>
          <w:lang w:val="en-US" w:eastAsia="zh-CN"/>
        </w:rPr>
      </w:pPr>
    </w:p>
    <w:sectPr>
      <w:footerReference r:id="rId3" w:type="default"/>
      <w:pgSz w:w="11906" w:h="16838"/>
      <w:pgMar w:top="1490" w:right="1800" w:bottom="106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401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4228283">
                <w:pPr>
                  <w:pStyle w:val="6"/>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wODg2ODMxNDUwNmVlMWViZTI4OTVjOWMyYjhlNmMifQ=="/>
  </w:docVars>
  <w:rsids>
    <w:rsidRoot w:val="00F043BF"/>
    <w:rsid w:val="001A5083"/>
    <w:rsid w:val="005728FE"/>
    <w:rsid w:val="005E2B3D"/>
    <w:rsid w:val="006042E6"/>
    <w:rsid w:val="0070573D"/>
    <w:rsid w:val="007E508F"/>
    <w:rsid w:val="00947FF4"/>
    <w:rsid w:val="00A54A95"/>
    <w:rsid w:val="00CF72B5"/>
    <w:rsid w:val="00E81221"/>
    <w:rsid w:val="00F043BF"/>
    <w:rsid w:val="00F24FA1"/>
    <w:rsid w:val="00FE7B18"/>
    <w:rsid w:val="01274F42"/>
    <w:rsid w:val="03E122D0"/>
    <w:rsid w:val="06782196"/>
    <w:rsid w:val="087921F6"/>
    <w:rsid w:val="0A8A06EA"/>
    <w:rsid w:val="0EE53103"/>
    <w:rsid w:val="0FC57BC1"/>
    <w:rsid w:val="121C256F"/>
    <w:rsid w:val="14D52C06"/>
    <w:rsid w:val="15545B7C"/>
    <w:rsid w:val="15DA6EEF"/>
    <w:rsid w:val="199D5D64"/>
    <w:rsid w:val="19BB08C0"/>
    <w:rsid w:val="1BAF7FB0"/>
    <w:rsid w:val="1E0F11DA"/>
    <w:rsid w:val="1FDE2C46"/>
    <w:rsid w:val="20AA4157"/>
    <w:rsid w:val="24E405D6"/>
    <w:rsid w:val="2556149D"/>
    <w:rsid w:val="26D20FF7"/>
    <w:rsid w:val="27A6495D"/>
    <w:rsid w:val="29411536"/>
    <w:rsid w:val="29653A33"/>
    <w:rsid w:val="2B54022C"/>
    <w:rsid w:val="2F4506A2"/>
    <w:rsid w:val="320A59B2"/>
    <w:rsid w:val="320C0E5F"/>
    <w:rsid w:val="34357460"/>
    <w:rsid w:val="36E76703"/>
    <w:rsid w:val="378D0F5D"/>
    <w:rsid w:val="37ED0B82"/>
    <w:rsid w:val="37FA03AE"/>
    <w:rsid w:val="42BA7C83"/>
    <w:rsid w:val="42E8347E"/>
    <w:rsid w:val="45810162"/>
    <w:rsid w:val="491D5CAA"/>
    <w:rsid w:val="4AF01898"/>
    <w:rsid w:val="4B6B71A0"/>
    <w:rsid w:val="4C0A4C0B"/>
    <w:rsid w:val="4D3D2DBF"/>
    <w:rsid w:val="4DB0533F"/>
    <w:rsid w:val="4DF91CEF"/>
    <w:rsid w:val="4EE07EA5"/>
    <w:rsid w:val="50E0418D"/>
    <w:rsid w:val="53D31D87"/>
    <w:rsid w:val="58106383"/>
    <w:rsid w:val="58B3335B"/>
    <w:rsid w:val="5A92474A"/>
    <w:rsid w:val="5C131663"/>
    <w:rsid w:val="5C14118E"/>
    <w:rsid w:val="5D2E002E"/>
    <w:rsid w:val="5F045C52"/>
    <w:rsid w:val="5F6917F1"/>
    <w:rsid w:val="654A5C21"/>
    <w:rsid w:val="66965EB0"/>
    <w:rsid w:val="67195F59"/>
    <w:rsid w:val="6967535C"/>
    <w:rsid w:val="6A90057A"/>
    <w:rsid w:val="6CBF4899"/>
    <w:rsid w:val="6E113780"/>
    <w:rsid w:val="6F655B31"/>
    <w:rsid w:val="71587ABB"/>
    <w:rsid w:val="718E64C3"/>
    <w:rsid w:val="72367553"/>
    <w:rsid w:val="732F33F8"/>
    <w:rsid w:val="73C924C5"/>
    <w:rsid w:val="74591015"/>
    <w:rsid w:val="7521699E"/>
    <w:rsid w:val="75CC4614"/>
    <w:rsid w:val="7808174F"/>
    <w:rsid w:val="781C344D"/>
    <w:rsid w:val="7879264D"/>
    <w:rsid w:val="7A097A01"/>
    <w:rsid w:val="7A537953"/>
    <w:rsid w:val="7A813A3B"/>
    <w:rsid w:val="7AF75AAB"/>
    <w:rsid w:val="7C25266A"/>
    <w:rsid w:val="7EEF581B"/>
    <w:rsid w:val="7F2C0EEB"/>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48"/>
      <w:szCs w:val="48"/>
    </w:rPr>
  </w:style>
  <w:style w:type="paragraph" w:styleId="3">
    <w:name w:val="heading 2"/>
    <w:basedOn w:val="1"/>
    <w:next w:val="1"/>
    <w:semiHidden/>
    <w:unhideWhenUsed/>
    <w:qFormat/>
    <w:uiPriority w:val="0"/>
    <w:pPr>
      <w:jc w:val="left"/>
      <w:outlineLvl w:val="1"/>
    </w:pPr>
    <w:rPr>
      <w:rFonts w:hint="eastAsia" w:ascii="宋体" w:hAnsi="宋体" w:eastAsia="宋体" w:cs="Times New Roman"/>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3"/>
    <w:qFormat/>
    <w:uiPriority w:val="0"/>
    <w:pPr>
      <w:spacing w:after="120"/>
      <w:ind w:left="420" w:leftChars="200"/>
    </w:p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rFonts w:cs="Times New Roman"/>
      <w:kern w:val="0"/>
      <w:sz w:val="24"/>
    </w:rPr>
  </w:style>
  <w:style w:type="paragraph" w:styleId="9">
    <w:name w:val="Body Text First Indent 2"/>
    <w:basedOn w:val="4"/>
    <w:link w:val="24"/>
    <w:qFormat/>
    <w:uiPriority w:val="0"/>
    <w:pPr>
      <w:widowControl/>
      <w:tabs>
        <w:tab w:val="left" w:pos="0"/>
        <w:tab w:val="left" w:pos="993"/>
        <w:tab w:val="left" w:pos="1134"/>
      </w:tabs>
      <w:kinsoku w:val="0"/>
      <w:autoSpaceDE w:val="0"/>
      <w:autoSpaceDN w:val="0"/>
      <w:adjustRightInd w:val="0"/>
      <w:snapToGrid w:val="0"/>
      <w:spacing w:after="0"/>
      <w:ind w:left="1395" w:leftChars="0" w:firstLine="420"/>
      <w:jc w:val="left"/>
      <w:textAlignment w:val="baseline"/>
    </w:pPr>
    <w:rPr>
      <w:rFonts w:ascii="Calibri" w:hAnsi="Calibri" w:eastAsia="Arial" w:cs="Arial"/>
      <w:snapToGrid w:val="0"/>
      <w:color w:val="000000"/>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555555"/>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555555"/>
      <w:u w:val="none"/>
    </w:rPr>
  </w:style>
  <w:style w:type="character" w:styleId="19">
    <w:name w:val="HTML Code"/>
    <w:basedOn w:val="12"/>
    <w:qFormat/>
    <w:uiPriority w:val="0"/>
    <w:rPr>
      <w:rFonts w:ascii="Courier New" w:hAnsi="Courier New"/>
      <w:sz w:val="20"/>
    </w:rPr>
  </w:style>
  <w:style w:type="character" w:customStyle="1" w:styleId="20">
    <w:name w:val="hover7"/>
    <w:basedOn w:val="12"/>
    <w:qFormat/>
    <w:uiPriority w:val="0"/>
    <w:rPr>
      <w:color w:val="005097"/>
    </w:rPr>
  </w:style>
  <w:style w:type="character" w:customStyle="1" w:styleId="21">
    <w:name w:val="批注框文本 Char"/>
    <w:basedOn w:val="12"/>
    <w:link w:val="5"/>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 w:type="character" w:customStyle="1" w:styleId="23">
    <w:name w:val="正文文本缩进 Char"/>
    <w:basedOn w:val="12"/>
    <w:link w:val="4"/>
    <w:qFormat/>
    <w:uiPriority w:val="0"/>
    <w:rPr>
      <w:rFonts w:asciiTheme="minorHAnsi" w:hAnsiTheme="minorHAnsi" w:eastAsiaTheme="minorEastAsia" w:cstheme="minorBidi"/>
      <w:kern w:val="2"/>
      <w:sz w:val="21"/>
      <w:szCs w:val="24"/>
    </w:rPr>
  </w:style>
  <w:style w:type="character" w:customStyle="1" w:styleId="24">
    <w:name w:val="正文首行缩进 2 Char"/>
    <w:basedOn w:val="23"/>
    <w:link w:val="9"/>
    <w:qFormat/>
    <w:uiPriority w:val="0"/>
    <w:rPr>
      <w:rFonts w:ascii="Calibri" w:hAnsi="Calibri" w:eastAsia="Arial" w:cs="Arial"/>
      <w:snapToGrid w:val="0"/>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1601</Words>
  <Characters>1726</Characters>
  <Lines>44</Lines>
  <Paragraphs>12</Paragraphs>
  <TotalTime>16</TotalTime>
  <ScaleCrop>false</ScaleCrop>
  <LinksUpToDate>false</LinksUpToDate>
  <CharactersWithSpaces>1798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2025-06-17T02:18:00Z</dcterms:created>
  <dc:creator>Administrator</dc:creator>
  <cp:lastModifiedBy>随风细雨</cp:lastModifiedBy>
  <cp:lastPrinted>2025-06-17T02:17:00Z</cp:lastPrinted>
  <dcterms:modified xsi:type="dcterms:W3CDTF">2025-12-25T08:21:36Z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6AC5052DEC4B4F26A6A9B3CE138E1E73_12</vt:lpwstr>
  </property>
  <property fmtid="{D5CDD505-2E9C-101B-9397-08002B2CF9AE}" pid="4" name="KSOTemplateDocerSaveRecord">
    <vt:lpwstr>eyJoZGlkIjoiZjVkZWRkMGJhZmFiY2NkYWJiY2JlYzkyMTQyZGNhNDQiLCJ1c2VySWQiOiIzNDE0NDQ5NjQifQ==</vt:lpwstr>
  </property>
</Properties>
</file>